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5C" w:rsidRPr="00652F5C" w:rsidRDefault="00031C1B" w:rsidP="00031C1B">
      <w:pPr>
        <w:pStyle w:val="1"/>
      </w:pPr>
      <w:r>
        <w:rPr>
          <w:rFonts w:hint="eastAsia"/>
        </w:rPr>
        <w:t>病気になったとき</w:t>
      </w:r>
      <w:r w:rsidR="008F0D80">
        <w:rPr>
          <w:rFonts w:hint="eastAsia"/>
        </w:rPr>
        <w:t>（介護について）</w:t>
      </w:r>
    </w:p>
    <w:p w:rsidR="008F0D80" w:rsidRDefault="008C0F61" w:rsidP="000F78B9">
      <w:pPr>
        <w:pStyle w:val="2"/>
      </w:pPr>
      <w:r>
        <w:rPr>
          <w:rFonts w:hint="eastAsia"/>
        </w:rPr>
        <w:t>【</w:t>
      </w:r>
      <w:r w:rsidR="008F0D80">
        <w:rPr>
          <w:rFonts w:hint="eastAsia"/>
        </w:rPr>
        <w:t>私が認知症</w:t>
      </w:r>
      <w:r w:rsidR="003B1E39">
        <w:rPr>
          <w:rFonts w:hint="eastAsia"/>
        </w:rPr>
        <w:t>や寝たきりになったときの生活</w:t>
      </w:r>
      <w:r w:rsidR="000F78B9">
        <w:rPr>
          <w:rFonts w:hint="eastAsia"/>
        </w:rPr>
        <w:t>の場所</w:t>
      </w:r>
      <w:r>
        <w:rPr>
          <w:rFonts w:hint="eastAsia"/>
        </w:rPr>
        <w:t>】</w:t>
      </w:r>
    </w:p>
    <w:p w:rsidR="008F0D80" w:rsidRDefault="008F0D80" w:rsidP="008F0D80">
      <w:pPr>
        <w:ind w:firstLineChars="300" w:firstLine="600"/>
      </w:pPr>
      <w:r>
        <w:rPr>
          <w:rFonts w:hint="eastAsia"/>
        </w:rPr>
        <w:t xml:space="preserve">□自宅　　　　　　　　　　　　　　</w:t>
      </w:r>
      <w:r w:rsidR="001E25DF">
        <w:rPr>
          <w:rFonts w:hint="eastAsia"/>
        </w:rPr>
        <w:t>□病状</w:t>
      </w:r>
      <w:r>
        <w:rPr>
          <w:rFonts w:hint="eastAsia"/>
        </w:rPr>
        <w:t>にあった病院や施設</w:t>
      </w:r>
    </w:p>
    <w:p w:rsidR="008F0D80" w:rsidRDefault="001E25DF" w:rsidP="008F0D80">
      <w:pPr>
        <w:ind w:firstLineChars="300" w:firstLine="600"/>
      </w:pPr>
      <w:r>
        <w:rPr>
          <w:rFonts w:hint="eastAsia"/>
        </w:rPr>
        <w:t>□病状</w:t>
      </w:r>
      <w:r w:rsidR="008F0D80">
        <w:rPr>
          <w:rFonts w:hint="eastAsia"/>
        </w:rPr>
        <w:t>に関わらず病院や施設　　　　□その他（　　　　　　　　　　　　　　　）</w:t>
      </w:r>
    </w:p>
    <w:p w:rsidR="008F0D80" w:rsidRDefault="008C0F61" w:rsidP="000F78B9">
      <w:pPr>
        <w:pStyle w:val="2"/>
      </w:pPr>
      <w:r>
        <w:rPr>
          <w:rFonts w:hint="eastAsia"/>
        </w:rPr>
        <w:t>【</w:t>
      </w:r>
      <w:r w:rsidR="000F78B9">
        <w:rPr>
          <w:rFonts w:hint="eastAsia"/>
        </w:rPr>
        <w:t>私が認知症や寝たきりになったときの介護をお願いしたい人</w:t>
      </w:r>
      <w:r>
        <w:rPr>
          <w:rFonts w:hint="eastAsia"/>
        </w:rPr>
        <w:t>】</w:t>
      </w:r>
    </w:p>
    <w:p w:rsidR="000F78B9" w:rsidRDefault="008F0D80" w:rsidP="008F0D80">
      <w:r>
        <w:rPr>
          <w:rFonts w:hint="eastAsia"/>
        </w:rPr>
        <w:t xml:space="preserve">　　　□</w:t>
      </w:r>
      <w:r w:rsidR="000F78B9">
        <w:rPr>
          <w:rFonts w:hint="eastAsia"/>
        </w:rPr>
        <w:t>家族</w:t>
      </w:r>
      <w:r>
        <w:rPr>
          <w:rFonts w:hint="eastAsia"/>
        </w:rPr>
        <w:t>にしてほしい</w:t>
      </w:r>
      <w:r w:rsidR="000F78B9">
        <w:rPr>
          <w:rFonts w:hint="eastAsia"/>
        </w:rPr>
        <w:t>（名前：　　　　　　　　　　　　　　　）</w:t>
      </w:r>
    </w:p>
    <w:p w:rsidR="000F78B9" w:rsidRDefault="003B1E39" w:rsidP="008F0D80">
      <w:r>
        <w:rPr>
          <w:rFonts w:hint="eastAsia"/>
        </w:rPr>
        <w:t xml:space="preserve">　　　□</w:t>
      </w:r>
      <w:r w:rsidR="001E25DF">
        <w:rPr>
          <w:rFonts w:hint="eastAsia"/>
        </w:rPr>
        <w:t>介護保険などのサービスを利用して家族にしてほしい</w:t>
      </w:r>
    </w:p>
    <w:p w:rsidR="000F78B9" w:rsidRDefault="000F78B9" w:rsidP="000F78B9">
      <w:pPr>
        <w:ind w:firstLineChars="300" w:firstLine="600"/>
      </w:pPr>
      <w:r>
        <w:rPr>
          <w:rFonts w:hint="eastAsia"/>
        </w:rPr>
        <w:t>□</w:t>
      </w:r>
      <w:r w:rsidR="003B1E39">
        <w:rPr>
          <w:rFonts w:hint="eastAsia"/>
        </w:rPr>
        <w:t>介護保険などのサービス</w:t>
      </w:r>
      <w:r w:rsidR="001E25DF">
        <w:rPr>
          <w:rFonts w:hint="eastAsia"/>
        </w:rPr>
        <w:t xml:space="preserve">を利用したい　</w:t>
      </w:r>
      <w:r>
        <w:rPr>
          <w:rFonts w:hint="eastAsia"/>
        </w:rPr>
        <w:t xml:space="preserve">　　　□その他（　　　　　　　　　　　）</w:t>
      </w:r>
    </w:p>
    <w:p w:rsidR="000F78B9" w:rsidRDefault="008C0F61" w:rsidP="000F78B9">
      <w:pPr>
        <w:pStyle w:val="2"/>
      </w:pPr>
      <w:r>
        <w:rPr>
          <w:rFonts w:hint="eastAsia"/>
        </w:rPr>
        <w:t>【</w:t>
      </w:r>
      <w:r w:rsidR="000F78B9">
        <w:rPr>
          <w:rFonts w:hint="eastAsia"/>
        </w:rPr>
        <w:t>私が認知症や寝たきりで介護が必要になったときの介護費用</w:t>
      </w:r>
      <w:r>
        <w:rPr>
          <w:rFonts w:hint="eastAsia"/>
        </w:rPr>
        <w:t>】</w:t>
      </w:r>
    </w:p>
    <w:p w:rsidR="000F78B9" w:rsidRDefault="000F78B9" w:rsidP="000F78B9">
      <w:r>
        <w:rPr>
          <w:rFonts w:hint="eastAsia"/>
        </w:rPr>
        <w:t xml:space="preserve">　　　□私の</w:t>
      </w:r>
      <w:r w:rsidR="001E25DF">
        <w:rPr>
          <w:rFonts w:hint="eastAsia"/>
        </w:rPr>
        <w:t>預貯金</w:t>
      </w:r>
      <w:r>
        <w:rPr>
          <w:rFonts w:hint="eastAsia"/>
        </w:rPr>
        <w:t>や年金・保険でまかなってほしい</w:t>
      </w:r>
    </w:p>
    <w:p w:rsidR="000F78B9" w:rsidRDefault="000F78B9" w:rsidP="000F78B9">
      <w:r>
        <w:rPr>
          <w:rFonts w:hint="eastAsia"/>
        </w:rPr>
        <w:t xml:space="preserve">　　　□</w:t>
      </w:r>
      <w:r w:rsidR="001E25DF">
        <w:rPr>
          <w:rFonts w:hint="eastAsia"/>
        </w:rPr>
        <w:t>上記で不足するときは</w:t>
      </w:r>
      <w:r>
        <w:rPr>
          <w:rFonts w:hint="eastAsia"/>
        </w:rPr>
        <w:t>家族の援助</w:t>
      </w:r>
      <w:r w:rsidR="001E25DF">
        <w:rPr>
          <w:rFonts w:hint="eastAsia"/>
        </w:rPr>
        <w:t>で</w:t>
      </w:r>
      <w:r>
        <w:rPr>
          <w:rFonts w:hint="eastAsia"/>
        </w:rPr>
        <w:t>まかなってほしい</w:t>
      </w:r>
    </w:p>
    <w:p w:rsidR="000F78B9" w:rsidRDefault="000F78B9" w:rsidP="000F78B9">
      <w:r>
        <w:rPr>
          <w:rFonts w:hint="eastAsia"/>
        </w:rPr>
        <w:t xml:space="preserve">　　　□家族</w:t>
      </w:r>
      <w:r w:rsidR="003B1E39">
        <w:rPr>
          <w:rFonts w:hint="eastAsia"/>
        </w:rPr>
        <w:t>の判断</w:t>
      </w:r>
      <w:r>
        <w:rPr>
          <w:rFonts w:hint="eastAsia"/>
        </w:rPr>
        <w:t>に任せる</w:t>
      </w:r>
    </w:p>
    <w:p w:rsidR="000F78B9" w:rsidRDefault="000F78B9" w:rsidP="000F78B9">
      <w:r>
        <w:rPr>
          <w:rFonts w:hint="eastAsia"/>
        </w:rPr>
        <w:t xml:space="preserve">　　　□その他（　　　　　　　　　　　　　　　　　　　　　　　　　　　　　　　　）</w:t>
      </w:r>
    </w:p>
    <w:p w:rsidR="000F78B9" w:rsidRDefault="008C0F61" w:rsidP="000F78B9">
      <w:pPr>
        <w:pStyle w:val="2"/>
      </w:pPr>
      <w:r>
        <w:rPr>
          <w:rFonts w:hint="eastAsia"/>
        </w:rPr>
        <w:t>【</w:t>
      </w:r>
      <w:r w:rsidR="000F78B9">
        <w:rPr>
          <w:rFonts w:hint="eastAsia"/>
        </w:rPr>
        <w:t>私が認知症や寝たきりになったときの財産管理</w:t>
      </w:r>
      <w:r>
        <w:rPr>
          <w:rFonts w:hint="eastAsia"/>
        </w:rPr>
        <w:t>】</w:t>
      </w:r>
    </w:p>
    <w:p w:rsidR="004172DD" w:rsidRDefault="004172DD" w:rsidP="000F78B9">
      <w:r>
        <w:rPr>
          <w:rFonts w:hint="eastAsia"/>
        </w:rPr>
        <w:t xml:space="preserve">　　　□家族にしてほしい　　　　　</w:t>
      </w:r>
      <w:r w:rsidR="000F78B9">
        <w:rPr>
          <w:rFonts w:hint="eastAsia"/>
        </w:rPr>
        <w:t xml:space="preserve">　　　□</w:t>
      </w:r>
      <w:r w:rsidR="003B1E39">
        <w:rPr>
          <w:rFonts w:hint="eastAsia"/>
        </w:rPr>
        <w:t>後見人や</w:t>
      </w:r>
      <w:r>
        <w:rPr>
          <w:rFonts w:hint="eastAsia"/>
        </w:rPr>
        <w:t>任意後見人にしてほしい</w:t>
      </w:r>
    </w:p>
    <w:p w:rsidR="000F78B9" w:rsidRDefault="004172DD" w:rsidP="000F78B9">
      <w:r>
        <w:rPr>
          <w:rFonts w:hint="eastAsia"/>
        </w:rPr>
        <w:t xml:space="preserve">　　　□社会福祉協議会のサービスを利用したい　　　□その他</w:t>
      </w:r>
      <w:r w:rsidR="003B1E39">
        <w:rPr>
          <w:rFonts w:hint="eastAsia"/>
        </w:rPr>
        <w:t>（下記の方）</w:t>
      </w:r>
    </w:p>
    <w:tbl>
      <w:tblPr>
        <w:tblStyle w:val="af2"/>
        <w:tblW w:w="0" w:type="auto"/>
        <w:tblInd w:w="562" w:type="dxa"/>
        <w:tblLook w:val="04A0" w:firstRow="1" w:lastRow="0" w:firstColumn="1" w:lastColumn="0" w:noHBand="0" w:noVBand="1"/>
      </w:tblPr>
      <w:tblGrid>
        <w:gridCol w:w="7932"/>
      </w:tblGrid>
      <w:tr w:rsidR="004172DD" w:rsidTr="004E1F31">
        <w:tc>
          <w:tcPr>
            <w:tcW w:w="7932" w:type="dxa"/>
            <w:tcBorders>
              <w:top w:val="nil"/>
              <w:left w:val="nil"/>
              <w:bottom w:val="single" w:sz="4" w:space="0" w:color="70AD47" w:themeColor="accent6"/>
              <w:right w:val="nil"/>
            </w:tcBorders>
          </w:tcPr>
          <w:p w:rsidR="004172DD" w:rsidRDefault="004172DD" w:rsidP="000F78B9">
            <w:r>
              <w:rPr>
                <w:rFonts w:hint="eastAsia"/>
              </w:rPr>
              <w:t>お願いする人・団体の名前：</w:t>
            </w:r>
          </w:p>
        </w:tc>
      </w:tr>
      <w:tr w:rsidR="004172DD" w:rsidTr="004E1F31">
        <w:tc>
          <w:tcPr>
            <w:tcW w:w="7932" w:type="dxa"/>
            <w:tcBorders>
              <w:top w:val="single" w:sz="4" w:space="0" w:color="70AD47" w:themeColor="accent6"/>
              <w:left w:val="nil"/>
              <w:bottom w:val="single" w:sz="4" w:space="0" w:color="70AD47" w:themeColor="accent6"/>
              <w:right w:val="nil"/>
            </w:tcBorders>
          </w:tcPr>
          <w:p w:rsidR="004172DD" w:rsidRDefault="004172DD" w:rsidP="000F78B9">
            <w:r>
              <w:rPr>
                <w:rFonts w:hint="eastAsia"/>
              </w:rPr>
              <w:t>連絡先：</w:t>
            </w:r>
          </w:p>
        </w:tc>
      </w:tr>
    </w:tbl>
    <w:p w:rsidR="00D423A2" w:rsidRPr="00B23F82" w:rsidRDefault="00D423A2" w:rsidP="00D63EF1">
      <w:pPr>
        <w:spacing w:before="0" w:after="0"/>
        <w:rPr>
          <w:rFonts w:ascii="HG丸ｺﾞｼｯｸM-PRO" w:eastAsia="HG丸ｺﾞｼｯｸM-PRO" w:hAnsi="HG丸ｺﾞｼｯｸM-PRO"/>
          <w:color w:val="538135" w:themeColor="accent6" w:themeShade="BF"/>
          <w:sz w:val="24"/>
          <w:szCs w:val="24"/>
        </w:rPr>
      </w:pPr>
      <w:r w:rsidRPr="00B23F82">
        <w:rPr>
          <w:rFonts w:ascii="HG丸ｺﾞｼｯｸM-PRO" w:eastAsia="HG丸ｺﾞｼｯｸM-PRO" w:hAnsi="HG丸ｺﾞｼｯｸM-PRO" w:hint="eastAsia"/>
          <w:color w:val="538135" w:themeColor="accent6" w:themeShade="BF"/>
          <w:sz w:val="24"/>
          <w:szCs w:val="24"/>
        </w:rPr>
        <w:t>財産管理について</w:t>
      </w:r>
      <w:bookmarkStart w:id="0" w:name="_GoBack"/>
      <w:bookmarkEnd w:id="0"/>
    </w:p>
    <w:p w:rsidR="00D423A2" w:rsidRPr="00B23F82" w:rsidRDefault="00E755FE" w:rsidP="00D63EF1">
      <w:pPr>
        <w:spacing w:before="0" w:after="0"/>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財産管理を任せると相続のときにもめごとが起こるケースがよくあります。家族の無用な争いを防ぐ</w:t>
      </w:r>
      <w:r w:rsidR="003B1E39">
        <w:rPr>
          <w:rFonts w:ascii="HG丸ｺﾞｼｯｸM-PRO" w:eastAsia="HG丸ｺﾞｼｯｸM-PRO" w:hAnsi="HG丸ｺﾞｼｯｸM-PRO" w:hint="eastAsia"/>
          <w:color w:val="538135" w:themeColor="accent6" w:themeShade="BF"/>
        </w:rPr>
        <w:t>方法として</w:t>
      </w:r>
      <w:r w:rsidRPr="00B23F82">
        <w:rPr>
          <w:rFonts w:ascii="HG丸ｺﾞｼｯｸM-PRO" w:eastAsia="HG丸ｺﾞｼｯｸM-PRO" w:hAnsi="HG丸ｺﾞｼｯｸM-PRO" w:hint="eastAsia"/>
          <w:color w:val="538135" w:themeColor="accent6" w:themeShade="BF"/>
        </w:rPr>
        <w:t>、専門家の後見人に管理を任せることも考えてみましょう。</w:t>
      </w:r>
    </w:p>
    <w:p w:rsidR="00E755FE" w:rsidRPr="00B23F82" w:rsidRDefault="00E755FE" w:rsidP="00D63EF1">
      <w:pPr>
        <w:spacing w:before="0" w:after="0"/>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寝たきりや認知症になる前に、予め自分の財産管理や医療・介護契約の手助けをしてくれる後見人</w:t>
      </w:r>
      <w:r w:rsidR="003B1E39">
        <w:rPr>
          <w:rFonts w:ascii="HG丸ｺﾞｼｯｸM-PRO" w:eastAsia="HG丸ｺﾞｼｯｸM-PRO" w:hAnsi="HG丸ｺﾞｼｯｸM-PRO" w:hint="eastAsia"/>
          <w:color w:val="538135" w:themeColor="accent6" w:themeShade="BF"/>
        </w:rPr>
        <w:t>（任意後見人）</w:t>
      </w:r>
      <w:r w:rsidRPr="00B23F82">
        <w:rPr>
          <w:rFonts w:ascii="HG丸ｺﾞｼｯｸM-PRO" w:eastAsia="HG丸ｺﾞｼｯｸM-PRO" w:hAnsi="HG丸ｺﾞｼｯｸM-PRO" w:hint="eastAsia"/>
          <w:color w:val="538135" w:themeColor="accent6" w:themeShade="BF"/>
        </w:rPr>
        <w:t>を選んでおき契約を結んでおくこともできます。</w:t>
      </w:r>
    </w:p>
    <w:p w:rsidR="0032494D" w:rsidRPr="00B23F82" w:rsidRDefault="009832F8" w:rsidP="0032494D">
      <w:pPr>
        <w:rPr>
          <w:rFonts w:ascii="HG丸ｺﾞｼｯｸM-PRO" w:eastAsia="HG丸ｺﾞｼｯｸM-PRO" w:hAnsi="HG丸ｺﾞｼｯｸM-PRO"/>
          <w:color w:val="538135" w:themeColor="accent6" w:themeShade="BF"/>
          <w:sz w:val="24"/>
          <w:szCs w:val="24"/>
        </w:rPr>
      </w:pPr>
      <w:r>
        <w:rPr>
          <w:rFonts w:ascii="HG丸ｺﾞｼｯｸM-PRO" w:eastAsia="HG丸ｺﾞｼｯｸM-PRO" w:hAnsi="HG丸ｺﾞｼｯｸM-PRO" w:hint="eastAsia"/>
          <w:color w:val="538135" w:themeColor="accent6" w:themeShade="BF"/>
          <w:sz w:val="24"/>
          <w:szCs w:val="24"/>
        </w:rPr>
        <w:lastRenderedPageBreak/>
        <w:t>病名告知・</w:t>
      </w:r>
      <w:r w:rsidR="0032494D" w:rsidRPr="00B23F82">
        <w:rPr>
          <w:rFonts w:ascii="HG丸ｺﾞｼｯｸM-PRO" w:eastAsia="HG丸ｺﾞｼｯｸM-PRO" w:hAnsi="HG丸ｺﾞｼｯｸM-PRO" w:hint="eastAsia"/>
          <w:color w:val="538135" w:themeColor="accent6" w:themeShade="BF"/>
          <w:sz w:val="24"/>
          <w:szCs w:val="24"/>
        </w:rPr>
        <w:t>治療</w:t>
      </w:r>
      <w:r>
        <w:rPr>
          <w:rFonts w:ascii="HG丸ｺﾞｼｯｸM-PRO" w:eastAsia="HG丸ｺﾞｼｯｸM-PRO" w:hAnsi="HG丸ｺﾞｼｯｸM-PRO" w:hint="eastAsia"/>
          <w:color w:val="538135" w:themeColor="accent6" w:themeShade="BF"/>
          <w:sz w:val="24"/>
          <w:szCs w:val="24"/>
        </w:rPr>
        <w:t>の希望</w:t>
      </w:r>
    </w:p>
    <w:p w:rsidR="0032494D" w:rsidRPr="00B23F82" w:rsidRDefault="0032494D" w:rsidP="0032494D">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命に関わる病気にかかってしまったとき、家族は迷いや葛藤の中で重い決断を下さなければならないでしょう。残された家族が悩まなくてもいいように、意思表示しておきましょう。</w:t>
      </w:r>
    </w:p>
    <w:p w:rsidR="0032494D" w:rsidRDefault="009832F8" w:rsidP="0032494D">
      <w:pPr>
        <w:rPr>
          <w:rFonts w:ascii="HG丸ｺﾞｼｯｸM-PRO" w:eastAsia="HG丸ｺﾞｼｯｸM-PRO" w:hAnsi="HG丸ｺﾞｼｯｸM-PRO"/>
          <w:color w:val="538135" w:themeColor="accent6" w:themeShade="BF"/>
          <w:sz w:val="24"/>
          <w:szCs w:val="24"/>
        </w:rPr>
      </w:pPr>
      <w:r w:rsidRPr="009832F8">
        <w:rPr>
          <w:rFonts w:ascii="HG丸ｺﾞｼｯｸM-PRO" w:eastAsia="HG丸ｺﾞｼｯｸM-PRO" w:hAnsi="HG丸ｺﾞｼｯｸM-PRO" w:hint="eastAsia"/>
          <w:color w:val="538135" w:themeColor="accent6" w:themeShade="BF"/>
          <w:sz w:val="24"/>
          <w:szCs w:val="24"/>
        </w:rPr>
        <w:t>痛みや苦痛について</w:t>
      </w:r>
    </w:p>
    <w:p w:rsidR="009832F8"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強い鎮痛剤(麻薬系鎮痛剤等)</w:t>
      </w:r>
      <w:r>
        <w:rPr>
          <w:rFonts w:ascii="HG丸ｺﾞｼｯｸM-PRO" w:eastAsia="HG丸ｺﾞｼｯｸM-PRO" w:hAnsi="HG丸ｺﾞｼｯｸM-PRO" w:hint="eastAsia"/>
          <w:color w:val="538135" w:themeColor="accent6" w:themeShade="BF"/>
        </w:rPr>
        <w:t>を使用することで</w:t>
      </w:r>
      <w:r w:rsidRPr="00945DD9">
        <w:rPr>
          <w:rFonts w:ascii="HG丸ｺﾞｼｯｸM-PRO" w:eastAsia="HG丸ｺﾞｼｯｸM-PRO" w:hAnsi="HG丸ｺﾞｼｯｸM-PRO" w:hint="eastAsia"/>
          <w:color w:val="538135" w:themeColor="accent6" w:themeShade="BF"/>
        </w:rPr>
        <w:t>痛みをやわらげる</w:t>
      </w:r>
      <w:r>
        <w:rPr>
          <w:rFonts w:ascii="HG丸ｺﾞｼｯｸM-PRO" w:eastAsia="HG丸ｺﾞｼｯｸM-PRO" w:hAnsi="HG丸ｺﾞｼｯｸM-PRO" w:hint="eastAsia"/>
          <w:color w:val="538135" w:themeColor="accent6" w:themeShade="BF"/>
        </w:rPr>
        <w:t>ことができます。しかし、</w:t>
      </w:r>
      <w:r w:rsidRPr="00945DD9">
        <w:rPr>
          <w:rFonts w:ascii="HG丸ｺﾞｼｯｸM-PRO" w:eastAsia="HG丸ｺﾞｼｯｸM-PRO" w:hAnsi="HG丸ｺﾞｼｯｸM-PRO" w:hint="eastAsia"/>
          <w:color w:val="538135" w:themeColor="accent6" w:themeShade="BF"/>
        </w:rPr>
        <w:t>副作用として意識がぼんやり</w:t>
      </w:r>
      <w:r>
        <w:rPr>
          <w:rFonts w:ascii="HG丸ｺﾞｼｯｸM-PRO" w:eastAsia="HG丸ｺﾞｼｯｸM-PRO" w:hAnsi="HG丸ｺﾞｼｯｸM-PRO" w:hint="eastAsia"/>
          <w:color w:val="538135" w:themeColor="accent6" w:themeShade="BF"/>
        </w:rPr>
        <w:t>したり、</w:t>
      </w:r>
      <w:r w:rsidRPr="00945DD9">
        <w:rPr>
          <w:rFonts w:ascii="HG丸ｺﾞｼｯｸM-PRO" w:eastAsia="HG丸ｺﾞｼｯｸM-PRO" w:hAnsi="HG丸ｺﾞｼｯｸM-PRO" w:hint="eastAsia"/>
          <w:color w:val="538135" w:themeColor="accent6" w:themeShade="BF"/>
        </w:rPr>
        <w:t>呼吸抑制(呼吸がしづらくなる)が見られることがあります。</w:t>
      </w:r>
    </w:p>
    <w:p w:rsidR="009832F8" w:rsidRPr="009832F8" w:rsidRDefault="009832F8" w:rsidP="009832F8">
      <w:pPr>
        <w:rPr>
          <w:rFonts w:ascii="HG丸ｺﾞｼｯｸM-PRO" w:eastAsia="HG丸ｺﾞｼｯｸM-PRO" w:hAnsi="HG丸ｺﾞｼｯｸM-PRO"/>
          <w:color w:val="538135" w:themeColor="accent6" w:themeShade="BF"/>
          <w:sz w:val="24"/>
          <w:szCs w:val="24"/>
        </w:rPr>
      </w:pPr>
      <w:r w:rsidRPr="009832F8">
        <w:rPr>
          <w:rFonts w:ascii="HG丸ｺﾞｼｯｸM-PRO" w:eastAsia="HG丸ｺﾞｼｯｸM-PRO" w:hAnsi="HG丸ｺﾞｼｯｸM-PRO" w:hint="eastAsia"/>
          <w:color w:val="538135" w:themeColor="accent6" w:themeShade="BF"/>
          <w:sz w:val="24"/>
          <w:szCs w:val="24"/>
        </w:rPr>
        <w:t>急変時の救急搬送について</w:t>
      </w:r>
    </w:p>
    <w:p w:rsidR="009832F8" w:rsidRPr="00945DD9"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急変時に救急搬送を要請した場合、基本的には蘇生処置(心臓マッサージ等)が救急隊によって行われます。救急要請を行わず自然な最期を迎えることを希望される場合は、自宅で看取ってくれるかかりつけ医が必要になります。</w:t>
      </w:r>
    </w:p>
    <w:p w:rsidR="009832F8" w:rsidRPr="009832F8" w:rsidRDefault="009832F8" w:rsidP="009832F8">
      <w:pPr>
        <w:rPr>
          <w:rFonts w:ascii="HG丸ｺﾞｼｯｸM-PRO" w:eastAsia="HG丸ｺﾞｼｯｸM-PRO" w:hAnsi="HG丸ｺﾞｼｯｸM-PRO"/>
          <w:color w:val="538135" w:themeColor="accent6" w:themeShade="BF"/>
          <w:sz w:val="24"/>
          <w:szCs w:val="24"/>
        </w:rPr>
      </w:pPr>
      <w:r w:rsidRPr="009832F8">
        <w:rPr>
          <w:rFonts w:ascii="HG丸ｺﾞｼｯｸM-PRO" w:eastAsia="HG丸ｺﾞｼｯｸM-PRO" w:hAnsi="HG丸ｺﾞｼｯｸM-PRO" w:hint="eastAsia"/>
          <w:color w:val="538135" w:themeColor="accent6" w:themeShade="BF"/>
          <w:sz w:val="24"/>
          <w:szCs w:val="24"/>
        </w:rPr>
        <w:t>心臓マッサージなどの心肺蘇生について</w:t>
      </w:r>
    </w:p>
    <w:p w:rsidR="009832F8" w:rsidRPr="00945DD9"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心肺蘇生とは、死が迫った状態で心臓マッサージ、気管内挿管、人工呼吸器の装着、昇圧剤(血圧を上げる薬)の投与などを行うことです。気管内挿管を行った後、医療スタッフが手動でバッグから酸素を送り込みます。その後自身の呼吸(自発呼吸)が戻らなければ、人工呼吸器につなぐことになります。</w:t>
      </w:r>
    </w:p>
    <w:p w:rsidR="009832F8" w:rsidRPr="009832F8" w:rsidRDefault="009832F8" w:rsidP="009832F8">
      <w:pPr>
        <w:rPr>
          <w:rFonts w:ascii="HG丸ｺﾞｼｯｸM-PRO" w:eastAsia="HG丸ｺﾞｼｯｸM-PRO" w:hAnsi="HG丸ｺﾞｼｯｸM-PRO"/>
          <w:color w:val="538135" w:themeColor="accent6" w:themeShade="BF"/>
          <w:sz w:val="24"/>
          <w:szCs w:val="24"/>
        </w:rPr>
      </w:pPr>
      <w:r w:rsidRPr="009832F8">
        <w:rPr>
          <w:rFonts w:ascii="HG丸ｺﾞｼｯｸM-PRO" w:eastAsia="HG丸ｺﾞｼｯｸM-PRO" w:hAnsi="HG丸ｺﾞｼｯｸM-PRO" w:hint="eastAsia"/>
          <w:color w:val="538135" w:themeColor="accent6" w:themeShade="BF"/>
          <w:sz w:val="24"/>
          <w:szCs w:val="24"/>
        </w:rPr>
        <w:t>延命のための人工呼吸器の装着とは</w:t>
      </w:r>
    </w:p>
    <w:p w:rsidR="009832F8"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病状によって、人工呼吸器を装着してから亡くなるまでの期間は異なります(数時間～年単位)。現在の法律では、いったん人工呼吸器を装着すると、病状が好</w:t>
      </w:r>
      <w:r w:rsidR="003B1E39">
        <w:rPr>
          <w:rFonts w:ascii="HG丸ｺﾞｼｯｸM-PRO" w:eastAsia="HG丸ｺﾞｼｯｸM-PRO" w:hAnsi="HG丸ｺﾞｼｯｸM-PRO" w:hint="eastAsia"/>
          <w:color w:val="538135" w:themeColor="accent6" w:themeShade="BF"/>
        </w:rPr>
        <w:t>転し自発呼吸ができるようになるか亡くなられるまで機械を外すことは</w:t>
      </w:r>
      <w:r w:rsidRPr="00945DD9">
        <w:rPr>
          <w:rFonts w:ascii="HG丸ｺﾞｼｯｸM-PRO" w:eastAsia="HG丸ｺﾞｼｯｸM-PRO" w:hAnsi="HG丸ｺﾞｼｯｸM-PRO" w:hint="eastAsia"/>
          <w:color w:val="538135" w:themeColor="accent6" w:themeShade="BF"/>
        </w:rPr>
        <w:t>できません。</w:t>
      </w:r>
    </w:p>
    <w:p w:rsidR="009832F8" w:rsidRPr="009832F8" w:rsidRDefault="009832F8" w:rsidP="009832F8">
      <w:pPr>
        <w:rPr>
          <w:rFonts w:ascii="HG丸ｺﾞｼｯｸM-PRO" w:eastAsia="HG丸ｺﾞｼｯｸM-PRO" w:hAnsi="HG丸ｺﾞｼｯｸM-PRO"/>
          <w:color w:val="538135" w:themeColor="accent6" w:themeShade="BF"/>
          <w:sz w:val="24"/>
          <w:szCs w:val="24"/>
        </w:rPr>
      </w:pPr>
      <w:r w:rsidRPr="009832F8">
        <w:rPr>
          <w:rFonts w:ascii="HG丸ｺﾞｼｯｸM-PRO" w:eastAsia="HG丸ｺﾞｼｯｸM-PRO" w:hAnsi="HG丸ｺﾞｼｯｸM-PRO" w:hint="eastAsia"/>
          <w:color w:val="538135" w:themeColor="accent6" w:themeShade="BF"/>
          <w:sz w:val="24"/>
          <w:szCs w:val="24"/>
        </w:rPr>
        <w:t>鼻チューブや胃ろうによる栄養補給とは</w:t>
      </w:r>
    </w:p>
    <w:p w:rsidR="009832F8" w:rsidRPr="00945DD9"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鼻チューブとは、栄養剤を送るため鼻から胃まで通す細い管です。胃ろうと同じく、定期的な交換が必要ですが、胃ろうよりも簡単な処置です。胃ろうと比較すると患者さん自身が自分で管を抜く危険性が高いという欠点があります。</w:t>
      </w:r>
    </w:p>
    <w:p w:rsidR="009832F8" w:rsidRPr="00945DD9" w:rsidRDefault="009832F8" w:rsidP="009832F8">
      <w:pPr>
        <w:rPr>
          <w:rFonts w:ascii="HG丸ｺﾞｼｯｸM-PRO" w:eastAsia="HG丸ｺﾞｼｯｸM-PRO" w:hAnsi="HG丸ｺﾞｼｯｸM-PRO"/>
          <w:color w:val="538135" w:themeColor="accent6" w:themeShade="BF"/>
        </w:rPr>
      </w:pPr>
      <w:r w:rsidRPr="00945DD9">
        <w:rPr>
          <w:rFonts w:ascii="HG丸ｺﾞｼｯｸM-PRO" w:eastAsia="HG丸ｺﾞｼｯｸM-PRO" w:hAnsi="HG丸ｺﾞｼｯｸM-PRO" w:hint="eastAsia"/>
          <w:color w:val="538135" w:themeColor="accent6" w:themeShade="BF"/>
        </w:rPr>
        <w:t>胃ろうとは、内視鏡(胃カメラ)を使いながらおなかの表面に小さな穴をあけ、そこに栄養補給のための管をつなぐ器具を設置したものです。使用しないときは管を外してふたをします。定期的な交換が必要になります。</w:t>
      </w:r>
    </w:p>
    <w:sectPr w:rsidR="009832F8" w:rsidRPr="00945DD9"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3F" w:rsidRDefault="0097213F" w:rsidP="00F46FBB">
      <w:pPr>
        <w:spacing w:before="0" w:after="0" w:line="240" w:lineRule="auto"/>
      </w:pPr>
      <w:r>
        <w:separator/>
      </w:r>
    </w:p>
  </w:endnote>
  <w:endnote w:type="continuationSeparator" w:id="0">
    <w:p w:rsidR="0097213F" w:rsidRDefault="0097213F"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97213F"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3F" w:rsidRDefault="0097213F" w:rsidP="00F46FBB">
      <w:pPr>
        <w:spacing w:before="0" w:after="0" w:line="240" w:lineRule="auto"/>
      </w:pPr>
      <w:r>
        <w:separator/>
      </w:r>
    </w:p>
  </w:footnote>
  <w:footnote w:type="continuationSeparator" w:id="0">
    <w:p w:rsidR="0097213F" w:rsidRDefault="0097213F"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6638"/>
    <w:rsid w:val="00647AA2"/>
    <w:rsid w:val="006505F0"/>
    <w:rsid w:val="00652F5C"/>
    <w:rsid w:val="00664657"/>
    <w:rsid w:val="00671225"/>
    <w:rsid w:val="00682F2E"/>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213F"/>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F04C3"/>
    <w:rsid w:val="00CF7C64"/>
    <w:rsid w:val="00D14232"/>
    <w:rsid w:val="00D271ED"/>
    <w:rsid w:val="00D423A2"/>
    <w:rsid w:val="00D570D6"/>
    <w:rsid w:val="00D63EF1"/>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9FAF-7910-4B2D-814B-572ADFEA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2016-02-24T08:18:00Z</dcterms:created>
  <dcterms:modified xsi:type="dcterms:W3CDTF">2016-02-24T08:18:00Z</dcterms:modified>
</cp:coreProperties>
</file>