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E964" w14:textId="77777777" w:rsidR="003A4A17" w:rsidRPr="00AF600B" w:rsidRDefault="00AF600B" w:rsidP="00AF600B">
      <w:pPr>
        <w:jc w:val="center"/>
        <w:rPr>
          <w:rFonts w:ascii="ＭＳ 明朝" w:eastAsia="ＭＳ 明朝" w:hAnsi="ＭＳ 明朝"/>
          <w:b/>
          <w:sz w:val="20"/>
        </w:rPr>
      </w:pPr>
      <w:r w:rsidRPr="00AF600B">
        <w:rPr>
          <w:rFonts w:ascii="ＭＳ 明朝" w:eastAsia="ＭＳ 明朝" w:hAnsi="ＭＳ 明朝" w:cs="YuGothic-Light" w:hint="eastAsia"/>
          <w:b/>
          <w:kern w:val="0"/>
          <w:sz w:val="24"/>
          <w:szCs w:val="26"/>
        </w:rPr>
        <w:t>長岡京市営繕工事における週休２日促進工事試行要領</w:t>
      </w:r>
    </w:p>
    <w:p w14:paraId="133E98EB" w14:textId="77777777" w:rsidR="00AF600B" w:rsidRDefault="00AF600B">
      <w:pPr>
        <w:rPr>
          <w:rFonts w:ascii="ＭＳ 明朝" w:eastAsia="ＭＳ 明朝" w:hAnsi="ＭＳ 明朝"/>
        </w:rPr>
      </w:pPr>
    </w:p>
    <w:p w14:paraId="637D1EF3" w14:textId="77777777" w:rsidR="00AF600B" w:rsidRDefault="00AF600B">
      <w:pPr>
        <w:rPr>
          <w:rFonts w:ascii="ＭＳ 明朝" w:eastAsia="ＭＳ 明朝" w:hAnsi="ＭＳ 明朝"/>
        </w:rPr>
      </w:pPr>
      <w:r>
        <w:rPr>
          <w:rFonts w:ascii="ＭＳ 明朝" w:eastAsia="ＭＳ 明朝" w:hAnsi="ＭＳ 明朝" w:hint="eastAsia"/>
        </w:rPr>
        <w:t>１　趣旨</w:t>
      </w:r>
    </w:p>
    <w:p w14:paraId="5219373A" w14:textId="77777777" w:rsidR="00AF600B" w:rsidRDefault="00AF600B" w:rsidP="00AF600B">
      <w:pPr>
        <w:autoSpaceDE w:val="0"/>
        <w:autoSpaceDN w:val="0"/>
        <w:adjustRightInd w:val="0"/>
        <w:ind w:left="210" w:hangingChars="100" w:hanging="210"/>
        <w:jc w:val="left"/>
        <w:rPr>
          <w:rFonts w:ascii="ＭＳ 明朝" w:eastAsia="ＭＳ 明朝" w:hAnsi="ＭＳ 明朝" w:cs="MS-Mincho"/>
          <w:kern w:val="0"/>
          <w:szCs w:val="20"/>
        </w:rPr>
      </w:pPr>
      <w:r>
        <w:rPr>
          <w:rFonts w:ascii="ＭＳ 明朝" w:eastAsia="ＭＳ 明朝" w:hAnsi="ＭＳ 明朝" w:hint="eastAsia"/>
        </w:rPr>
        <w:t xml:space="preserve">　　</w:t>
      </w:r>
      <w:r w:rsidRPr="00AF600B">
        <w:rPr>
          <w:rFonts w:ascii="ＭＳ 明朝" w:eastAsia="ＭＳ 明朝" w:hAnsi="ＭＳ 明朝" w:cs="MS-Mincho" w:hint="eastAsia"/>
          <w:kern w:val="0"/>
          <w:szCs w:val="20"/>
        </w:rPr>
        <w:t>本要領は、</w:t>
      </w:r>
      <w:r>
        <w:rPr>
          <w:rFonts w:ascii="ＭＳ 明朝" w:eastAsia="ＭＳ 明朝" w:hAnsi="ＭＳ 明朝" w:cs="MS-Mincho" w:hint="eastAsia"/>
          <w:kern w:val="0"/>
          <w:szCs w:val="20"/>
        </w:rPr>
        <w:t>長岡京市</w:t>
      </w:r>
      <w:r w:rsidRPr="00AF600B">
        <w:rPr>
          <w:rFonts w:ascii="ＭＳ 明朝" w:eastAsia="ＭＳ 明朝" w:hAnsi="ＭＳ 明朝" w:cs="MS-Mincho" w:hint="eastAsia"/>
          <w:kern w:val="0"/>
          <w:szCs w:val="20"/>
        </w:rPr>
        <w:t>が発注する営繕工事において、週休２日促進工事を</w:t>
      </w:r>
      <w:r>
        <w:rPr>
          <w:rFonts w:ascii="ＭＳ 明朝" w:eastAsia="ＭＳ 明朝" w:hAnsi="ＭＳ 明朝" w:cs="MS-Mincho" w:hint="eastAsia"/>
          <w:kern w:val="0"/>
          <w:szCs w:val="20"/>
        </w:rPr>
        <w:t>試行</w:t>
      </w:r>
      <w:r w:rsidRPr="00AF600B">
        <w:rPr>
          <w:rFonts w:ascii="ＭＳ 明朝" w:eastAsia="ＭＳ 明朝" w:hAnsi="ＭＳ 明朝" w:cs="MS-Mincho" w:hint="eastAsia"/>
          <w:kern w:val="0"/>
          <w:szCs w:val="20"/>
        </w:rPr>
        <w:t>するために必要な事項を定めるものである。</w:t>
      </w:r>
    </w:p>
    <w:p w14:paraId="2C689BF1" w14:textId="77777777" w:rsidR="009461F0" w:rsidRDefault="009461F0" w:rsidP="00AF600B">
      <w:pPr>
        <w:autoSpaceDE w:val="0"/>
        <w:autoSpaceDN w:val="0"/>
        <w:adjustRightInd w:val="0"/>
        <w:ind w:left="220" w:hangingChars="100" w:hanging="220"/>
        <w:jc w:val="left"/>
        <w:rPr>
          <w:rFonts w:ascii="ＭＳ 明朝" w:eastAsia="ＭＳ 明朝" w:hAnsi="ＭＳ 明朝"/>
          <w:sz w:val="22"/>
        </w:rPr>
      </w:pPr>
    </w:p>
    <w:p w14:paraId="4433274B" w14:textId="77777777" w:rsidR="009461F0" w:rsidRDefault="009461F0" w:rsidP="00AF600B">
      <w:pPr>
        <w:autoSpaceDE w:val="0"/>
        <w:autoSpaceDN w:val="0"/>
        <w:adjustRightInd w:val="0"/>
        <w:ind w:left="220" w:hangingChars="100" w:hanging="220"/>
        <w:jc w:val="left"/>
        <w:rPr>
          <w:rFonts w:ascii="ＭＳ 明朝" w:eastAsia="ＭＳ 明朝" w:hAnsi="ＭＳ 明朝"/>
          <w:sz w:val="22"/>
        </w:rPr>
      </w:pPr>
      <w:r>
        <w:rPr>
          <w:rFonts w:ascii="ＭＳ 明朝" w:eastAsia="ＭＳ 明朝" w:hAnsi="ＭＳ 明朝" w:hint="eastAsia"/>
          <w:sz w:val="22"/>
        </w:rPr>
        <w:t>２　目的</w:t>
      </w:r>
    </w:p>
    <w:p w14:paraId="797751AB" w14:textId="77777777" w:rsidR="00625FEA" w:rsidRDefault="00625FEA" w:rsidP="00AF600B">
      <w:pPr>
        <w:autoSpaceDE w:val="0"/>
        <w:autoSpaceDN w:val="0"/>
        <w:adjustRightInd w:val="0"/>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Pr="00625FEA">
        <w:rPr>
          <w:rFonts w:ascii="ＭＳ Ｐ明朝" w:eastAsia="ＭＳ Ｐ明朝" w:hAnsi="ＭＳ Ｐ明朝" w:hint="eastAsia"/>
        </w:rPr>
        <w:t>建設業においては、建設工事従事者の高齢化や若手入職者の減少など、将来の担い手確保が課題であり、建設現場における労働環境の改善が求められている。</w:t>
      </w:r>
    </w:p>
    <w:p w14:paraId="7184FCC3" w14:textId="77777777" w:rsidR="00625FEA" w:rsidRPr="00625FEA" w:rsidRDefault="00625FEA" w:rsidP="00625FEA">
      <w:pPr>
        <w:ind w:left="210" w:hangingChars="100" w:hanging="210"/>
        <w:rPr>
          <w:rFonts w:ascii="ＭＳ 明朝" w:eastAsia="ＭＳ 明朝" w:hAnsi="ＭＳ 明朝"/>
        </w:rPr>
      </w:pPr>
      <w:r>
        <w:rPr>
          <w:rFonts w:ascii="ＭＳ 明朝" w:eastAsia="ＭＳ 明朝" w:hAnsi="ＭＳ 明朝" w:hint="eastAsia"/>
        </w:rPr>
        <w:t xml:space="preserve">　　</w:t>
      </w:r>
      <w:r w:rsidRPr="00625FEA">
        <w:rPr>
          <w:rFonts w:ascii="ＭＳ 明朝" w:eastAsia="ＭＳ 明朝" w:hAnsi="ＭＳ 明朝" w:hint="eastAsia"/>
        </w:rPr>
        <w:t>このため、労働環境の改善に向けた意識向上を図るとともに、建設現場における「週休２日」の普及に向けての効果や課題を把握するための取組として、「週休２日</w:t>
      </w:r>
      <w:r w:rsidR="0036167B">
        <w:rPr>
          <w:rFonts w:ascii="ＭＳ 明朝" w:eastAsia="ＭＳ 明朝" w:hAnsi="ＭＳ 明朝" w:hint="eastAsia"/>
        </w:rPr>
        <w:t>促進</w:t>
      </w:r>
      <w:r w:rsidRPr="00625FEA">
        <w:rPr>
          <w:rFonts w:ascii="ＭＳ 明朝" w:eastAsia="ＭＳ 明朝" w:hAnsi="ＭＳ 明朝" w:hint="eastAsia"/>
        </w:rPr>
        <w:t>工事」を試行することを目的とする。</w:t>
      </w:r>
    </w:p>
    <w:p w14:paraId="15E1B78F" w14:textId="77777777" w:rsidR="009461F0" w:rsidRDefault="009461F0" w:rsidP="00625FEA">
      <w:pPr>
        <w:autoSpaceDE w:val="0"/>
        <w:autoSpaceDN w:val="0"/>
        <w:adjustRightInd w:val="0"/>
        <w:jc w:val="left"/>
        <w:rPr>
          <w:rFonts w:ascii="ＭＳ 明朝" w:eastAsia="ＭＳ 明朝" w:hAnsi="ＭＳ 明朝"/>
          <w:sz w:val="22"/>
        </w:rPr>
      </w:pPr>
    </w:p>
    <w:p w14:paraId="0F4BA006" w14:textId="77777777" w:rsidR="00AF600B" w:rsidRDefault="00625FEA">
      <w:pPr>
        <w:rPr>
          <w:rFonts w:ascii="ＭＳ 明朝" w:eastAsia="ＭＳ 明朝" w:hAnsi="ＭＳ 明朝"/>
        </w:rPr>
      </w:pPr>
      <w:r>
        <w:rPr>
          <w:rFonts w:ascii="ＭＳ 明朝" w:eastAsia="ＭＳ 明朝" w:hAnsi="ＭＳ 明朝" w:hint="eastAsia"/>
        </w:rPr>
        <w:t>３　試行のタイプ</w:t>
      </w:r>
    </w:p>
    <w:p w14:paraId="6346CD0F" w14:textId="38D46650" w:rsidR="00625FEA" w:rsidRDefault="00625FEA" w:rsidP="00625FEA">
      <w:pPr>
        <w:ind w:left="210" w:hangingChars="100" w:hanging="210"/>
        <w:rPr>
          <w:rFonts w:ascii="ＭＳ 明朝" w:eastAsia="ＭＳ 明朝" w:hAnsi="ＭＳ 明朝"/>
        </w:rPr>
      </w:pPr>
      <w:r>
        <w:rPr>
          <w:rFonts w:ascii="ＭＳ 明朝" w:eastAsia="ＭＳ 明朝" w:hAnsi="ＭＳ 明朝" w:hint="eastAsia"/>
        </w:rPr>
        <w:t xml:space="preserve">　　</w:t>
      </w:r>
      <w:r w:rsidRPr="00625FEA">
        <w:rPr>
          <w:rFonts w:ascii="ＭＳ 明朝" w:eastAsia="ＭＳ 明朝" w:hAnsi="ＭＳ 明朝" w:hint="eastAsia"/>
        </w:rPr>
        <w:t>受注者が</w:t>
      </w:r>
      <w:r w:rsidR="008D6176">
        <w:rPr>
          <w:rFonts w:ascii="ＭＳ 明朝" w:eastAsia="ＭＳ 明朝" w:hAnsi="ＭＳ 明朝" w:hint="eastAsia"/>
        </w:rPr>
        <w:t>現場着手</w:t>
      </w:r>
      <w:r w:rsidR="00554C9C">
        <w:rPr>
          <w:rFonts w:ascii="ＭＳ 明朝" w:eastAsia="ＭＳ 明朝" w:hAnsi="ＭＳ 明朝" w:hint="eastAsia"/>
        </w:rPr>
        <w:t>日</w:t>
      </w:r>
      <w:r w:rsidRPr="00625FEA">
        <w:rPr>
          <w:rFonts w:ascii="ＭＳ 明朝" w:eastAsia="ＭＳ 明朝" w:hAnsi="ＭＳ 明朝" w:hint="eastAsia"/>
        </w:rPr>
        <w:t>前に発注者に対して週休２日に取り組む旨を協議したうえで取り組む「受注者希望方式」とする。</w:t>
      </w:r>
    </w:p>
    <w:p w14:paraId="2E35B236" w14:textId="77777777" w:rsidR="00EB699E" w:rsidRDefault="00EB699E" w:rsidP="00625FEA">
      <w:pPr>
        <w:ind w:left="210" w:hangingChars="100" w:hanging="210"/>
        <w:rPr>
          <w:rFonts w:ascii="ＭＳ 明朝" w:eastAsia="ＭＳ 明朝" w:hAnsi="ＭＳ 明朝"/>
        </w:rPr>
      </w:pPr>
    </w:p>
    <w:p w14:paraId="5D027B76" w14:textId="77777777" w:rsidR="00EB699E" w:rsidRDefault="00EB699E" w:rsidP="00625FEA">
      <w:pPr>
        <w:ind w:left="210" w:hangingChars="100" w:hanging="210"/>
        <w:rPr>
          <w:rFonts w:ascii="ＭＳ 明朝" w:eastAsia="ＭＳ 明朝" w:hAnsi="ＭＳ 明朝"/>
        </w:rPr>
      </w:pPr>
      <w:r>
        <w:rPr>
          <w:rFonts w:ascii="ＭＳ 明朝" w:eastAsia="ＭＳ 明朝" w:hAnsi="ＭＳ 明朝" w:hint="eastAsia"/>
        </w:rPr>
        <w:t>４　用語の定義</w:t>
      </w:r>
    </w:p>
    <w:p w14:paraId="43474066" w14:textId="77777777" w:rsidR="00EB699E" w:rsidRPr="002B4E2E" w:rsidRDefault="002B4E2E" w:rsidP="002B4E2E">
      <w:pPr>
        <w:rPr>
          <w:rFonts w:ascii="ＭＳ 明朝" w:eastAsia="ＭＳ 明朝" w:hAnsi="ＭＳ 明朝"/>
        </w:rPr>
      </w:pPr>
      <w:r>
        <w:rPr>
          <w:rFonts w:ascii="ＭＳ 明朝" w:eastAsia="ＭＳ 明朝" w:hAnsi="ＭＳ 明朝" w:hint="eastAsia"/>
        </w:rPr>
        <w:t>（１）</w:t>
      </w:r>
      <w:r w:rsidR="00EB699E" w:rsidRPr="002B4E2E">
        <w:rPr>
          <w:rFonts w:ascii="ＭＳ 明朝" w:eastAsia="ＭＳ 明朝" w:hAnsi="ＭＳ 明朝" w:hint="eastAsia"/>
        </w:rPr>
        <w:t>週休２日</w:t>
      </w:r>
    </w:p>
    <w:p w14:paraId="1F7E5D6D" w14:textId="77777777" w:rsidR="00EB699E" w:rsidRPr="00F47FC2" w:rsidRDefault="00EB699E" w:rsidP="00F22A81">
      <w:pPr>
        <w:autoSpaceDE w:val="0"/>
        <w:autoSpaceDN w:val="0"/>
        <w:adjustRightInd w:val="0"/>
        <w:ind w:left="567" w:hangingChars="270" w:hanging="567"/>
        <w:jc w:val="left"/>
        <w:rPr>
          <w:rFonts w:ascii="ＭＳ 明朝" w:eastAsia="ＭＳ 明朝" w:hAnsi="ＭＳ 明朝"/>
          <w:sz w:val="22"/>
        </w:rPr>
      </w:pPr>
      <w:r>
        <w:rPr>
          <w:rFonts w:ascii="ＭＳ 明朝" w:eastAsia="ＭＳ 明朝" w:hAnsi="ＭＳ 明朝" w:hint="eastAsia"/>
        </w:rPr>
        <w:t xml:space="preserve">　　</w:t>
      </w:r>
      <w:r w:rsidR="00F22A81">
        <w:rPr>
          <w:rFonts w:ascii="ＭＳ 明朝" w:eastAsia="ＭＳ 明朝" w:hAnsi="ＭＳ 明朝" w:hint="eastAsia"/>
        </w:rPr>
        <w:t>①</w:t>
      </w:r>
      <w:r w:rsidR="00F47FC2">
        <w:rPr>
          <w:rFonts w:ascii="ＭＳ 明朝" w:eastAsia="ＭＳ 明朝" w:hAnsi="ＭＳ 明朝" w:hint="eastAsia"/>
        </w:rPr>
        <w:t xml:space="preserve"> </w:t>
      </w:r>
      <w:r w:rsidR="00F47FC2" w:rsidRPr="00F47FC2">
        <w:rPr>
          <w:rFonts w:ascii="ＭＳ 明朝" w:eastAsia="ＭＳ 明朝" w:hAnsi="ＭＳ 明朝" w:cs="MS-Mincho" w:hint="eastAsia"/>
          <w:kern w:val="0"/>
          <w:szCs w:val="20"/>
        </w:rPr>
        <w:t>月単位の週休２日とは、対象期間の全ての月において、４週８休以上の現場閉所（現場休息）を行ったと認められる状態をいう。</w:t>
      </w:r>
    </w:p>
    <w:p w14:paraId="4DD2E64E" w14:textId="77777777" w:rsidR="00F47FC2" w:rsidRPr="00271CBC" w:rsidRDefault="00271CBC" w:rsidP="0067642B">
      <w:pPr>
        <w:autoSpaceDE w:val="0"/>
        <w:autoSpaceDN w:val="0"/>
        <w:adjustRightInd w:val="0"/>
        <w:ind w:left="567" w:hangingChars="270" w:hanging="567"/>
        <w:jc w:val="left"/>
        <w:rPr>
          <w:rFonts w:ascii="ＭＳ 明朝" w:eastAsia="ＭＳ 明朝" w:hAnsi="ＭＳ 明朝"/>
          <w:sz w:val="22"/>
        </w:rPr>
      </w:pPr>
      <w:r>
        <w:rPr>
          <w:rFonts w:ascii="ＭＳ 明朝" w:eastAsia="ＭＳ 明朝" w:hAnsi="ＭＳ 明朝" w:hint="eastAsia"/>
        </w:rPr>
        <w:t xml:space="preserve">　　</w:t>
      </w:r>
      <w:r w:rsidR="00F22A81">
        <w:rPr>
          <w:rFonts w:ascii="ＭＳ 明朝" w:eastAsia="ＭＳ 明朝" w:hAnsi="ＭＳ 明朝" w:hint="eastAsia"/>
        </w:rPr>
        <w:t>②</w:t>
      </w:r>
      <w:r>
        <w:rPr>
          <w:rFonts w:ascii="ＭＳ 明朝" w:eastAsia="ＭＳ 明朝" w:hAnsi="ＭＳ 明朝" w:hint="eastAsia"/>
        </w:rPr>
        <w:t xml:space="preserve"> </w:t>
      </w:r>
      <w:r w:rsidRPr="00271CBC">
        <w:rPr>
          <w:rFonts w:ascii="ＭＳ 明朝" w:eastAsia="ＭＳ 明朝" w:hAnsi="ＭＳ 明朝" w:cs="MS-Mincho" w:hint="eastAsia"/>
          <w:kern w:val="0"/>
          <w:szCs w:val="20"/>
        </w:rPr>
        <w:t>通期の週休２日とは、対象期間において、４週８休以上の現場閉所（現場休息）を行ったと認められる状態をいう。</w:t>
      </w:r>
    </w:p>
    <w:p w14:paraId="2EDA11A8" w14:textId="77777777" w:rsidR="00EB699E" w:rsidRPr="002B4E2E" w:rsidRDefault="002B4E2E" w:rsidP="002B4E2E">
      <w:pPr>
        <w:rPr>
          <w:rFonts w:ascii="ＭＳ 明朝" w:eastAsia="ＭＳ 明朝" w:hAnsi="ＭＳ 明朝"/>
        </w:rPr>
      </w:pPr>
      <w:r>
        <w:rPr>
          <w:rFonts w:ascii="ＭＳ 明朝" w:eastAsia="ＭＳ 明朝" w:hAnsi="ＭＳ 明朝" w:hint="eastAsia"/>
        </w:rPr>
        <w:t>（２）</w:t>
      </w:r>
      <w:r w:rsidRPr="002B4E2E">
        <w:rPr>
          <w:rFonts w:ascii="ＭＳ 明朝" w:eastAsia="ＭＳ 明朝" w:hAnsi="ＭＳ 明朝" w:hint="eastAsia"/>
        </w:rPr>
        <w:t>対象期間</w:t>
      </w:r>
    </w:p>
    <w:p w14:paraId="7EE43344" w14:textId="77777777" w:rsidR="002B4E2E" w:rsidRPr="002B4E2E" w:rsidRDefault="00012BC5" w:rsidP="002B4E2E">
      <w:pPr>
        <w:autoSpaceDE w:val="0"/>
        <w:autoSpaceDN w:val="0"/>
        <w:adjustRightInd w:val="0"/>
        <w:ind w:leftChars="200" w:left="420" w:firstLineChars="100" w:firstLine="210"/>
        <w:jc w:val="left"/>
        <w:rPr>
          <w:rFonts w:ascii="ＭＳ 明朝" w:eastAsia="ＭＳ 明朝" w:hAnsi="ＭＳ 明朝" w:cs="MS-Mincho"/>
          <w:kern w:val="0"/>
          <w:szCs w:val="20"/>
        </w:rPr>
      </w:pPr>
      <w:r>
        <w:rPr>
          <w:rFonts w:ascii="ＭＳ 明朝" w:eastAsia="ＭＳ 明朝" w:hAnsi="ＭＳ 明朝" w:cs="MS-Mincho" w:hint="eastAsia"/>
          <w:kern w:val="0"/>
          <w:szCs w:val="20"/>
        </w:rPr>
        <w:t>現場</w:t>
      </w:r>
      <w:r w:rsidR="002B4E2E" w:rsidRPr="002B4E2E">
        <w:rPr>
          <w:rFonts w:ascii="ＭＳ 明朝" w:eastAsia="ＭＳ 明朝" w:hAnsi="ＭＳ 明朝" w:cs="MS-Mincho" w:hint="eastAsia"/>
          <w:kern w:val="0"/>
          <w:szCs w:val="20"/>
        </w:rPr>
        <w:t>着手日（</w:t>
      </w:r>
      <w:r>
        <w:rPr>
          <w:rFonts w:ascii="ＭＳ 明朝" w:eastAsia="ＭＳ 明朝" w:hAnsi="ＭＳ 明朝" w:cs="MS-Mincho" w:hint="eastAsia"/>
          <w:kern w:val="0"/>
          <w:szCs w:val="20"/>
        </w:rPr>
        <w:t>工事施工範囲内で何らかの作業に着手した日をいう。準備期間内における調査、測量、現場事務所等の設置等の準備作業を含む。</w:t>
      </w:r>
      <w:r w:rsidR="002B4E2E" w:rsidRPr="002B4E2E">
        <w:rPr>
          <w:rFonts w:ascii="ＭＳ 明朝" w:eastAsia="ＭＳ 明朝" w:hAnsi="ＭＳ 明朝" w:cs="MS-Mincho" w:hint="eastAsia"/>
          <w:kern w:val="0"/>
          <w:szCs w:val="20"/>
        </w:rPr>
        <w:t>）から</w:t>
      </w:r>
      <w:r>
        <w:rPr>
          <w:rFonts w:ascii="ＭＳ 明朝" w:eastAsia="ＭＳ 明朝" w:hAnsi="ＭＳ 明朝" w:cs="MS-Mincho" w:hint="eastAsia"/>
          <w:kern w:val="0"/>
          <w:szCs w:val="20"/>
        </w:rPr>
        <w:t>現場終了</w:t>
      </w:r>
      <w:r w:rsidR="002B4E2E" w:rsidRPr="002B4E2E">
        <w:rPr>
          <w:rFonts w:ascii="ＭＳ 明朝" w:eastAsia="ＭＳ 明朝" w:hAnsi="ＭＳ 明朝" w:cs="MS-Mincho" w:hint="eastAsia"/>
          <w:kern w:val="0"/>
          <w:szCs w:val="20"/>
        </w:rPr>
        <w:t>日</w:t>
      </w:r>
      <w:r>
        <w:rPr>
          <w:rFonts w:ascii="ＭＳ 明朝" w:eastAsia="ＭＳ 明朝" w:hAnsi="ＭＳ 明朝" w:cs="MS-Mincho" w:hint="eastAsia"/>
          <w:kern w:val="0"/>
          <w:szCs w:val="20"/>
        </w:rPr>
        <w:t>（工事施工範囲内で全ての作業が終了した日をいう。</w:t>
      </w:r>
      <w:r w:rsidR="00623B66">
        <w:rPr>
          <w:rFonts w:ascii="ＭＳ 明朝" w:eastAsia="ＭＳ 明朝" w:hAnsi="ＭＳ 明朝" w:cs="MS-Mincho" w:hint="eastAsia"/>
          <w:kern w:val="0"/>
          <w:szCs w:val="20"/>
        </w:rPr>
        <w:t>後片付け期間は含まない。</w:t>
      </w:r>
      <w:r>
        <w:rPr>
          <w:rFonts w:ascii="ＭＳ 明朝" w:eastAsia="ＭＳ 明朝" w:hAnsi="ＭＳ 明朝" w:cs="MS-Mincho" w:hint="eastAsia"/>
          <w:kern w:val="0"/>
          <w:szCs w:val="20"/>
        </w:rPr>
        <w:t>）</w:t>
      </w:r>
      <w:r w:rsidR="002B4E2E" w:rsidRPr="002B4E2E">
        <w:rPr>
          <w:rFonts w:ascii="ＭＳ 明朝" w:eastAsia="ＭＳ 明朝" w:hAnsi="ＭＳ 明朝" w:cs="MS-Mincho" w:hint="eastAsia"/>
          <w:kern w:val="0"/>
          <w:szCs w:val="20"/>
        </w:rPr>
        <w:t>までの期間を</w:t>
      </w:r>
      <w:r w:rsidR="002B4E2E">
        <w:rPr>
          <w:rFonts w:ascii="ＭＳ 明朝" w:eastAsia="ＭＳ 明朝" w:hAnsi="ＭＳ 明朝" w:cs="MS-Mincho" w:hint="eastAsia"/>
          <w:kern w:val="0"/>
          <w:szCs w:val="20"/>
        </w:rPr>
        <w:t>い</w:t>
      </w:r>
      <w:r w:rsidR="002B4E2E" w:rsidRPr="002B4E2E">
        <w:rPr>
          <w:rFonts w:ascii="ＭＳ 明朝" w:eastAsia="ＭＳ 明朝" w:hAnsi="ＭＳ 明朝" w:cs="MS-Mincho" w:hint="eastAsia"/>
          <w:kern w:val="0"/>
          <w:szCs w:val="20"/>
        </w:rPr>
        <w:t>う。</w:t>
      </w:r>
    </w:p>
    <w:p w14:paraId="138FC4B9" w14:textId="77777777" w:rsidR="002B4E2E" w:rsidRDefault="002B4E2E" w:rsidP="002B4E2E">
      <w:pPr>
        <w:ind w:firstLineChars="300" w:firstLine="630"/>
        <w:rPr>
          <w:rFonts w:ascii="ＭＳ 明朝" w:eastAsia="ＭＳ 明朝" w:hAnsi="ＭＳ 明朝" w:cs="MS-Mincho"/>
          <w:kern w:val="0"/>
          <w:szCs w:val="20"/>
        </w:rPr>
      </w:pPr>
      <w:r w:rsidRPr="002B4E2E">
        <w:rPr>
          <w:rFonts w:ascii="ＭＳ 明朝" w:eastAsia="ＭＳ 明朝" w:hAnsi="ＭＳ 明朝" w:cs="MS-Mincho" w:hint="eastAsia"/>
          <w:kern w:val="0"/>
          <w:szCs w:val="20"/>
        </w:rPr>
        <w:t>なお、以下の期間は対象期間に含まない。</w:t>
      </w:r>
    </w:p>
    <w:p w14:paraId="0D7A9AFE" w14:textId="77777777" w:rsidR="002B4E2E" w:rsidRPr="002B4E2E" w:rsidRDefault="002B4E2E" w:rsidP="00527C36">
      <w:pPr>
        <w:tabs>
          <w:tab w:val="left" w:pos="709"/>
        </w:tabs>
        <w:ind w:firstLineChars="300" w:firstLine="630"/>
        <w:rPr>
          <w:rFonts w:ascii="ＭＳ 明朝" w:eastAsia="ＭＳ 明朝" w:hAnsi="ＭＳ 明朝"/>
          <w:szCs w:val="21"/>
        </w:rPr>
      </w:pPr>
      <w:r w:rsidRPr="002B4E2E">
        <w:rPr>
          <w:rFonts w:ascii="ＭＳ 明朝" w:eastAsia="ＭＳ 明朝" w:hAnsi="ＭＳ 明朝" w:hint="eastAsia"/>
          <w:szCs w:val="21"/>
        </w:rPr>
        <w:t>ア　年末年始</w:t>
      </w:r>
      <w:r w:rsidR="007702FA">
        <w:rPr>
          <w:rFonts w:ascii="ＭＳ 明朝" w:eastAsia="ＭＳ 明朝" w:hAnsi="ＭＳ 明朝" w:hint="eastAsia"/>
          <w:szCs w:val="21"/>
        </w:rPr>
        <w:t>（12月29日から1月3日）</w:t>
      </w:r>
      <w:r w:rsidRPr="002B4E2E">
        <w:rPr>
          <w:rFonts w:ascii="ＭＳ 明朝" w:eastAsia="ＭＳ 明朝" w:hAnsi="ＭＳ 明朝" w:hint="eastAsia"/>
          <w:szCs w:val="21"/>
        </w:rPr>
        <w:t>及び夏季休暇</w:t>
      </w:r>
      <w:r w:rsidR="007702FA">
        <w:rPr>
          <w:rFonts w:ascii="ＭＳ 明朝" w:eastAsia="ＭＳ 明朝" w:hAnsi="ＭＳ 明朝" w:hint="eastAsia"/>
          <w:szCs w:val="21"/>
        </w:rPr>
        <w:t>（8月14日から8月16日）</w:t>
      </w:r>
    </w:p>
    <w:p w14:paraId="3398B513" w14:textId="77777777" w:rsidR="002B4E2E" w:rsidRPr="002B4E2E" w:rsidRDefault="002B4E2E" w:rsidP="00527C36">
      <w:pPr>
        <w:ind w:firstLineChars="300" w:firstLine="630"/>
        <w:rPr>
          <w:rFonts w:ascii="ＭＳ 明朝" w:eastAsia="ＭＳ 明朝" w:hAnsi="ＭＳ 明朝"/>
          <w:szCs w:val="21"/>
        </w:rPr>
      </w:pPr>
      <w:r w:rsidRPr="002B4E2E">
        <w:rPr>
          <w:rFonts w:ascii="ＭＳ 明朝" w:eastAsia="ＭＳ 明朝" w:hAnsi="ＭＳ 明朝" w:hint="eastAsia"/>
          <w:szCs w:val="21"/>
        </w:rPr>
        <w:t>イ　工場製作のみを実施している期間</w:t>
      </w:r>
    </w:p>
    <w:p w14:paraId="04677997" w14:textId="77777777" w:rsidR="002B4E2E" w:rsidRPr="002B4E2E" w:rsidRDefault="002B4E2E" w:rsidP="00527C36">
      <w:pPr>
        <w:ind w:firstLineChars="300" w:firstLine="630"/>
        <w:rPr>
          <w:rFonts w:ascii="ＭＳ 明朝" w:eastAsia="ＭＳ 明朝" w:hAnsi="ＭＳ 明朝"/>
          <w:szCs w:val="21"/>
        </w:rPr>
      </w:pPr>
      <w:r w:rsidRPr="002B4E2E">
        <w:rPr>
          <w:rFonts w:ascii="ＭＳ 明朝" w:eastAsia="ＭＳ 明朝" w:hAnsi="ＭＳ 明朝" w:hint="eastAsia"/>
          <w:szCs w:val="21"/>
        </w:rPr>
        <w:t>ウ　工事全体を一時中止している期間</w:t>
      </w:r>
    </w:p>
    <w:p w14:paraId="10B0479C" w14:textId="77777777" w:rsidR="002B4E2E" w:rsidRPr="002B4E2E" w:rsidRDefault="002B4E2E" w:rsidP="00527C36">
      <w:pPr>
        <w:ind w:firstLineChars="300" w:firstLine="630"/>
        <w:rPr>
          <w:rFonts w:ascii="ＭＳ 明朝" w:eastAsia="ＭＳ 明朝" w:hAnsi="ＭＳ 明朝"/>
          <w:szCs w:val="21"/>
        </w:rPr>
      </w:pPr>
      <w:r w:rsidRPr="002B4E2E">
        <w:rPr>
          <w:rFonts w:ascii="ＭＳ 明朝" w:eastAsia="ＭＳ 明朝" w:hAnsi="ＭＳ 明朝" w:hint="eastAsia"/>
          <w:szCs w:val="21"/>
        </w:rPr>
        <w:t>エ　発注者があらかじめ対象外としている内容に該当する期間</w:t>
      </w:r>
    </w:p>
    <w:p w14:paraId="55B7F686" w14:textId="77777777" w:rsidR="002B4E2E" w:rsidRPr="002B4E2E" w:rsidRDefault="002B4E2E" w:rsidP="00527C36">
      <w:pPr>
        <w:tabs>
          <w:tab w:val="left" w:pos="709"/>
        </w:tabs>
        <w:ind w:firstLineChars="300" w:firstLine="630"/>
        <w:rPr>
          <w:rFonts w:ascii="ＭＳ 明朝" w:eastAsia="ＭＳ 明朝" w:hAnsi="ＭＳ 明朝"/>
          <w:szCs w:val="21"/>
        </w:rPr>
      </w:pPr>
      <w:r w:rsidRPr="002B4E2E">
        <w:rPr>
          <w:rFonts w:ascii="ＭＳ 明朝" w:eastAsia="ＭＳ 明朝" w:hAnsi="ＭＳ 明朝" w:hint="eastAsia"/>
          <w:szCs w:val="21"/>
        </w:rPr>
        <w:t>オ　受注者の責によらず現場作業を余儀なくされる期間</w:t>
      </w:r>
    </w:p>
    <w:p w14:paraId="0D795E21" w14:textId="77777777" w:rsidR="002B4E2E" w:rsidRPr="002B4E2E" w:rsidRDefault="002B4E2E" w:rsidP="00527C36">
      <w:pPr>
        <w:ind w:firstLineChars="300" w:firstLine="630"/>
        <w:rPr>
          <w:rFonts w:ascii="ＭＳ 明朝" w:eastAsia="ＭＳ 明朝" w:hAnsi="ＭＳ 明朝"/>
          <w:szCs w:val="21"/>
        </w:rPr>
      </w:pPr>
      <w:r w:rsidRPr="002B4E2E">
        <w:rPr>
          <w:rFonts w:ascii="ＭＳ 明朝" w:eastAsia="ＭＳ 明朝" w:hAnsi="ＭＳ 明朝" w:hint="eastAsia"/>
          <w:szCs w:val="21"/>
        </w:rPr>
        <w:t>カ　その他</w:t>
      </w:r>
    </w:p>
    <w:p w14:paraId="0274C621" w14:textId="77777777" w:rsidR="007530FC" w:rsidRDefault="007530FC" w:rsidP="002B4E2E">
      <w:pPr>
        <w:rPr>
          <w:rFonts w:ascii="ＭＳ 明朝" w:eastAsia="ＭＳ 明朝" w:hAnsi="ＭＳ 明朝"/>
          <w:sz w:val="22"/>
        </w:rPr>
      </w:pPr>
    </w:p>
    <w:p w14:paraId="041CDD9A" w14:textId="0E5C3548" w:rsidR="002B4E2E" w:rsidRDefault="00E16A22" w:rsidP="002B4E2E">
      <w:pPr>
        <w:rPr>
          <w:rFonts w:ascii="ＭＳ 明朝" w:eastAsia="ＭＳ 明朝" w:hAnsi="ＭＳ 明朝"/>
          <w:sz w:val="22"/>
        </w:rPr>
      </w:pPr>
      <w:r>
        <w:rPr>
          <w:rFonts w:ascii="ＭＳ 明朝" w:eastAsia="ＭＳ 明朝" w:hAnsi="ＭＳ 明朝" w:hint="eastAsia"/>
          <w:sz w:val="22"/>
        </w:rPr>
        <w:lastRenderedPageBreak/>
        <w:t>（３）現場閉所</w:t>
      </w:r>
    </w:p>
    <w:p w14:paraId="626E069B" w14:textId="77777777" w:rsidR="00E16A22" w:rsidRDefault="00E16A22" w:rsidP="00E16A22">
      <w:pPr>
        <w:ind w:left="440" w:hangingChars="200" w:hanging="440"/>
        <w:rPr>
          <w:rFonts w:ascii="ＭＳ 明朝" w:eastAsia="ＭＳ 明朝" w:hAnsi="ＭＳ 明朝"/>
        </w:rPr>
      </w:pPr>
      <w:r>
        <w:rPr>
          <w:rFonts w:ascii="ＭＳ 明朝" w:eastAsia="ＭＳ 明朝" w:hAnsi="ＭＳ 明朝" w:hint="eastAsia"/>
          <w:sz w:val="22"/>
        </w:rPr>
        <w:t xml:space="preserve">　　　</w:t>
      </w:r>
      <w:r w:rsidRPr="00E16A22">
        <w:rPr>
          <w:rFonts w:ascii="ＭＳ 明朝" w:eastAsia="ＭＳ 明朝" w:hAnsi="ＭＳ 明朝" w:hint="eastAsia"/>
        </w:rPr>
        <w:t>巡回パトロールや保守点検等、現場管理上必要な作業を行う場合を除き、現場事務所での作業を含めて１日を通して現場が閉所された状態をいう。</w:t>
      </w:r>
    </w:p>
    <w:p w14:paraId="320041D9" w14:textId="77777777" w:rsidR="00E16A22" w:rsidRDefault="00E16A22" w:rsidP="00E16A22">
      <w:pPr>
        <w:ind w:left="420" w:hangingChars="200" w:hanging="420"/>
        <w:rPr>
          <w:rFonts w:ascii="ＭＳ 明朝" w:eastAsia="ＭＳ 明朝" w:hAnsi="ＭＳ 明朝"/>
        </w:rPr>
      </w:pPr>
      <w:r>
        <w:rPr>
          <w:rFonts w:ascii="ＭＳ 明朝" w:eastAsia="ＭＳ 明朝" w:hAnsi="ＭＳ 明朝" w:hint="eastAsia"/>
        </w:rPr>
        <w:t>（４）現場休息</w:t>
      </w:r>
    </w:p>
    <w:p w14:paraId="4EEAFDFE" w14:textId="77777777" w:rsidR="00E16A22" w:rsidRDefault="00E16A22" w:rsidP="00623B66">
      <w:pPr>
        <w:ind w:left="420" w:hangingChars="200" w:hanging="420"/>
        <w:rPr>
          <w:rFonts w:ascii="ＭＳ 明朝" w:eastAsia="ＭＳ 明朝" w:hAnsi="ＭＳ 明朝"/>
        </w:rPr>
      </w:pPr>
      <w:r>
        <w:rPr>
          <w:rFonts w:ascii="ＭＳ 明朝" w:eastAsia="ＭＳ 明朝" w:hAnsi="ＭＳ 明朝" w:hint="eastAsia"/>
        </w:rPr>
        <w:t xml:space="preserve">　　　</w:t>
      </w:r>
      <w:r w:rsidRPr="00E16A22">
        <w:rPr>
          <w:rFonts w:ascii="ＭＳ 明朝" w:eastAsia="ＭＳ 明朝" w:hAnsi="ＭＳ 明朝" w:hint="eastAsia"/>
        </w:rPr>
        <w:t>分離発注工事の場合に、各発注工事単位で、現場事務所での作業を含めて１日を通して現場作業が無い状態をいう。</w:t>
      </w:r>
    </w:p>
    <w:p w14:paraId="281EE326" w14:textId="77777777" w:rsidR="00623B66" w:rsidRDefault="00623B66" w:rsidP="00623B66">
      <w:pPr>
        <w:rPr>
          <w:rFonts w:ascii="ＭＳ 明朝" w:eastAsia="ＭＳ 明朝" w:hAnsi="ＭＳ 明朝"/>
        </w:rPr>
      </w:pPr>
      <w:r>
        <w:rPr>
          <w:rFonts w:ascii="ＭＳ 明朝" w:eastAsia="ＭＳ 明朝" w:hAnsi="ＭＳ 明朝" w:hint="eastAsia"/>
        </w:rPr>
        <w:t>（５）後片付け期間</w:t>
      </w:r>
    </w:p>
    <w:p w14:paraId="43FCF588" w14:textId="77777777" w:rsidR="00623B66" w:rsidRDefault="00623B66" w:rsidP="00623B66">
      <w:pPr>
        <w:ind w:left="420" w:hangingChars="200" w:hanging="420"/>
        <w:rPr>
          <w:rFonts w:ascii="ＭＳ 明朝" w:eastAsia="ＭＳ 明朝" w:hAnsi="ＭＳ 明朝"/>
        </w:rPr>
      </w:pPr>
      <w:r>
        <w:rPr>
          <w:rFonts w:ascii="ＭＳ 明朝" w:eastAsia="ＭＳ 明朝" w:hAnsi="ＭＳ 明朝" w:hint="eastAsia"/>
        </w:rPr>
        <w:t xml:space="preserve">　　　</w:t>
      </w:r>
      <w:r w:rsidRPr="00623B66">
        <w:rPr>
          <w:rFonts w:ascii="ＭＳ 明朝" w:eastAsia="ＭＳ 明朝" w:hAnsi="ＭＳ 明朝" w:hint="eastAsia"/>
        </w:rPr>
        <w:t>工事の全部の完成に際して、一切の受注者の機器、余剰資材、残骸及び各種の仮設物を片付けかつ撤去し、現場及び工事に係る部分を清掃し、かつ整然とした状態にするために要する期間をいう。</w:t>
      </w:r>
    </w:p>
    <w:p w14:paraId="5A643C3E" w14:textId="77777777" w:rsidR="00E16A22" w:rsidRDefault="00E16A22" w:rsidP="00E16A22">
      <w:pPr>
        <w:rPr>
          <w:rFonts w:ascii="ＭＳ 明朝" w:eastAsia="ＭＳ 明朝" w:hAnsi="ＭＳ 明朝"/>
        </w:rPr>
      </w:pPr>
    </w:p>
    <w:p w14:paraId="52680E8F" w14:textId="77777777" w:rsidR="001B315D" w:rsidRDefault="001B315D" w:rsidP="00E16A22">
      <w:pPr>
        <w:rPr>
          <w:rFonts w:ascii="ＭＳ 明朝" w:eastAsia="ＭＳ 明朝" w:hAnsi="ＭＳ 明朝"/>
        </w:rPr>
      </w:pPr>
      <w:r>
        <w:rPr>
          <w:rFonts w:ascii="ＭＳ 明朝" w:eastAsia="ＭＳ 明朝" w:hAnsi="ＭＳ 明朝" w:hint="eastAsia"/>
        </w:rPr>
        <w:t>５　週休２日の達成基準</w:t>
      </w:r>
    </w:p>
    <w:p w14:paraId="7D035D56" w14:textId="77777777" w:rsidR="001B315D" w:rsidRDefault="001B315D" w:rsidP="001B315D">
      <w:pPr>
        <w:ind w:left="420" w:hangingChars="200" w:hanging="420"/>
        <w:rPr>
          <w:rFonts w:ascii="ＭＳ 明朝" w:eastAsia="ＭＳ 明朝" w:hAnsi="ＭＳ 明朝"/>
        </w:rPr>
      </w:pPr>
      <w:r>
        <w:rPr>
          <w:rFonts w:ascii="ＭＳ 明朝" w:eastAsia="ＭＳ 明朝" w:hAnsi="ＭＳ 明朝" w:hint="eastAsia"/>
        </w:rPr>
        <w:t>（</w:t>
      </w:r>
      <w:r w:rsidR="00D91289">
        <w:rPr>
          <w:rFonts w:ascii="ＭＳ 明朝" w:eastAsia="ＭＳ 明朝" w:hAnsi="ＭＳ 明朝" w:hint="eastAsia"/>
        </w:rPr>
        <w:t>１</w:t>
      </w:r>
      <w:r>
        <w:rPr>
          <w:rFonts w:ascii="ＭＳ 明朝" w:eastAsia="ＭＳ 明朝" w:hAnsi="ＭＳ 明朝" w:hint="eastAsia"/>
        </w:rPr>
        <w:t>）月単位の週休２日</w:t>
      </w:r>
    </w:p>
    <w:p w14:paraId="0520A0D6" w14:textId="77777777" w:rsidR="001B315D" w:rsidRDefault="001B315D" w:rsidP="001B315D">
      <w:pPr>
        <w:ind w:left="420" w:hangingChars="200" w:hanging="420"/>
        <w:rPr>
          <w:rFonts w:ascii="ＭＳ 明朝" w:eastAsia="ＭＳ 明朝" w:hAnsi="ＭＳ 明朝"/>
        </w:rPr>
      </w:pPr>
      <w:r>
        <w:rPr>
          <w:rFonts w:ascii="ＭＳ 明朝" w:eastAsia="ＭＳ 明朝" w:hAnsi="ＭＳ 明朝" w:hint="eastAsia"/>
        </w:rPr>
        <w:t xml:space="preserve">　　　</w:t>
      </w:r>
      <w:r w:rsidRPr="001B315D">
        <w:rPr>
          <w:rFonts w:ascii="ＭＳ 明朝" w:eastAsia="ＭＳ 明朝" w:hAnsi="ＭＳ 明朝" w:hint="eastAsia"/>
        </w:rPr>
        <w:t>月単位の週休２日の達成は、対象期間内の全ての月ごとに現場閉所（現場休息）日数の割合（以下「現場閉所（現場休息）率」という。）が</w:t>
      </w:r>
      <w:r w:rsidRPr="001B315D">
        <w:rPr>
          <w:rFonts w:ascii="ＭＳ 明朝" w:eastAsia="ＭＳ 明朝" w:hAnsi="ＭＳ 明朝"/>
        </w:rPr>
        <w:t>28.5%（８日/28 日）以上の水準</w:t>
      </w:r>
      <w:r w:rsidRPr="001B315D">
        <w:rPr>
          <w:rFonts w:ascii="ＭＳ 明朝" w:eastAsia="ＭＳ 明朝" w:hAnsi="ＭＳ 明朝" w:hint="eastAsia"/>
        </w:rPr>
        <w:t>に達していることをもって判断する。ただし、暦上の土曜日及び日曜日の日数の割合が</w:t>
      </w:r>
      <w:r w:rsidRPr="001B315D">
        <w:rPr>
          <w:rFonts w:ascii="ＭＳ 明朝" w:eastAsia="ＭＳ 明朝" w:hAnsi="ＭＳ 明朝"/>
        </w:rPr>
        <w:t>28.5%に満たない月においては、当該月の土曜日及び日曜日の合計日数以上の現場閉所</w:t>
      </w:r>
      <w:r w:rsidRPr="001B315D">
        <w:rPr>
          <w:rFonts w:ascii="ＭＳ 明朝" w:eastAsia="ＭＳ 明朝" w:hAnsi="ＭＳ 明朝" w:hint="eastAsia"/>
        </w:rPr>
        <w:t>（現場休息）を行っていれば、達成しているとみなす。</w:t>
      </w:r>
    </w:p>
    <w:p w14:paraId="4FC6D721" w14:textId="77777777" w:rsidR="00D91289" w:rsidRDefault="00D91289" w:rsidP="001B315D">
      <w:pPr>
        <w:ind w:left="420" w:hangingChars="200" w:hanging="420"/>
        <w:rPr>
          <w:rFonts w:ascii="ＭＳ 明朝" w:eastAsia="ＭＳ 明朝" w:hAnsi="ＭＳ 明朝"/>
        </w:rPr>
      </w:pPr>
      <w:r>
        <w:rPr>
          <w:rFonts w:ascii="ＭＳ 明朝" w:eastAsia="ＭＳ 明朝" w:hAnsi="ＭＳ 明朝" w:hint="eastAsia"/>
        </w:rPr>
        <w:t xml:space="preserve">　　　</w:t>
      </w:r>
      <w:r w:rsidRPr="00427E4E">
        <w:rPr>
          <w:rFonts w:ascii="ＭＳ 明朝" w:eastAsia="ＭＳ 明朝" w:hAnsi="ＭＳ 明朝" w:hint="eastAsia"/>
        </w:rPr>
        <w:t>なお、現場閉所日（現場休息日）を土曜日及び日曜日としない場合においては、上述の「土曜日及び日曜日」を受発注者間の協議により変更できるものとする。</w:t>
      </w:r>
    </w:p>
    <w:p w14:paraId="1A37FF55" w14:textId="77777777" w:rsidR="001B315D" w:rsidRDefault="001B315D" w:rsidP="001B315D">
      <w:pPr>
        <w:ind w:left="420" w:hangingChars="200" w:hanging="420"/>
        <w:rPr>
          <w:rFonts w:ascii="ＭＳ 明朝" w:eastAsia="ＭＳ 明朝" w:hAnsi="ＭＳ 明朝"/>
        </w:rPr>
      </w:pPr>
      <w:r>
        <w:rPr>
          <w:rFonts w:ascii="ＭＳ 明朝" w:eastAsia="ＭＳ 明朝" w:hAnsi="ＭＳ 明朝" w:hint="eastAsia"/>
        </w:rPr>
        <w:t>（</w:t>
      </w:r>
      <w:r w:rsidR="00D91289">
        <w:rPr>
          <w:rFonts w:ascii="ＭＳ 明朝" w:eastAsia="ＭＳ 明朝" w:hAnsi="ＭＳ 明朝" w:hint="eastAsia"/>
        </w:rPr>
        <w:t>２</w:t>
      </w:r>
      <w:r>
        <w:rPr>
          <w:rFonts w:ascii="ＭＳ 明朝" w:eastAsia="ＭＳ 明朝" w:hAnsi="ＭＳ 明朝" w:hint="eastAsia"/>
        </w:rPr>
        <w:t>）通期の週休２日</w:t>
      </w:r>
    </w:p>
    <w:p w14:paraId="714B1A65" w14:textId="77777777" w:rsidR="001B315D" w:rsidRDefault="001B315D" w:rsidP="001B315D">
      <w:pPr>
        <w:ind w:left="420" w:hangingChars="200" w:hanging="420"/>
        <w:rPr>
          <w:rFonts w:ascii="ＭＳ 明朝" w:eastAsia="ＭＳ 明朝" w:hAnsi="ＭＳ 明朝"/>
        </w:rPr>
      </w:pPr>
      <w:r>
        <w:rPr>
          <w:rFonts w:ascii="ＭＳ 明朝" w:eastAsia="ＭＳ 明朝" w:hAnsi="ＭＳ 明朝" w:hint="eastAsia"/>
        </w:rPr>
        <w:t xml:space="preserve">　　　</w:t>
      </w:r>
      <w:r w:rsidRPr="001B315D">
        <w:rPr>
          <w:rFonts w:ascii="ＭＳ 明朝" w:eastAsia="ＭＳ 明朝" w:hAnsi="ＭＳ 明朝" w:hint="eastAsia"/>
        </w:rPr>
        <w:t>通期の週休２日の達成は、対象期間内の現場閉所（現場休息）率が</w:t>
      </w:r>
      <w:r w:rsidRPr="001B315D">
        <w:rPr>
          <w:rFonts w:ascii="ＭＳ 明朝" w:eastAsia="ＭＳ 明朝" w:hAnsi="ＭＳ 明朝"/>
        </w:rPr>
        <w:t>28.5％（８日/28</w:t>
      </w:r>
      <w:r w:rsidRPr="001B315D">
        <w:rPr>
          <w:rFonts w:ascii="ＭＳ 明朝" w:eastAsia="ＭＳ 明朝" w:hAnsi="ＭＳ 明朝" w:hint="eastAsia"/>
        </w:rPr>
        <w:t>日）以上の水準に達していることをもって判断する。</w:t>
      </w:r>
    </w:p>
    <w:p w14:paraId="69408F92" w14:textId="77777777" w:rsidR="00427E4E" w:rsidRPr="00427E4E" w:rsidRDefault="00427E4E" w:rsidP="00427E4E">
      <w:pPr>
        <w:rPr>
          <w:rFonts w:ascii="ＭＳ 明朝" w:eastAsia="ＭＳ 明朝" w:hAnsi="ＭＳ 明朝"/>
        </w:rPr>
      </w:pPr>
      <w:r>
        <w:rPr>
          <w:rFonts w:ascii="ＭＳ 明朝" w:eastAsia="ＭＳ 明朝" w:hAnsi="ＭＳ 明朝" w:hint="eastAsia"/>
        </w:rPr>
        <w:t xml:space="preserve">　　　</w:t>
      </w:r>
      <w:r w:rsidRPr="00427E4E">
        <w:rPr>
          <w:rFonts w:ascii="ＭＳ 明朝" w:eastAsia="ＭＳ 明朝" w:hAnsi="ＭＳ 明朝" w:hint="eastAsia"/>
        </w:rPr>
        <w:t>なお、現場休息率の算出において、現場休息日数には現場閉所日数を含む。</w:t>
      </w:r>
    </w:p>
    <w:p w14:paraId="6CD0D00B" w14:textId="77777777" w:rsidR="00427E4E" w:rsidRDefault="00427E4E" w:rsidP="00427E4E">
      <w:pPr>
        <w:ind w:firstLineChars="300" w:firstLine="630"/>
        <w:rPr>
          <w:rFonts w:ascii="ＭＳ 明朝" w:eastAsia="ＭＳ 明朝" w:hAnsi="ＭＳ 明朝"/>
        </w:rPr>
      </w:pPr>
      <w:r w:rsidRPr="00427E4E">
        <w:rPr>
          <w:rFonts w:ascii="ＭＳ 明朝" w:eastAsia="ＭＳ 明朝" w:hAnsi="ＭＳ 明朝" w:hint="eastAsia"/>
        </w:rPr>
        <w:t>また、以下の行為日数についても、現場閉所日数に含めるものとする。</w:t>
      </w:r>
    </w:p>
    <w:p w14:paraId="21CA2771" w14:textId="77777777" w:rsidR="00427E4E" w:rsidRDefault="00CC572F" w:rsidP="00E16A22">
      <w:pPr>
        <w:rPr>
          <w:rFonts w:ascii="ＭＳ 明朝" w:eastAsia="ＭＳ 明朝" w:hAnsi="ＭＳ 明朝"/>
        </w:rPr>
      </w:pPr>
      <w:r>
        <w:rPr>
          <w:rFonts w:ascii="ＭＳ 明朝" w:eastAsia="ＭＳ 明朝" w:hAnsi="ＭＳ 明朝" w:hint="eastAsia"/>
        </w:rPr>
        <w:t xml:space="preserve">　　　　ア　</w:t>
      </w:r>
      <w:r w:rsidRPr="00CC572F">
        <w:rPr>
          <w:rFonts w:ascii="ＭＳ 明朝" w:eastAsia="ＭＳ 明朝" w:hAnsi="ＭＳ 明朝" w:hint="eastAsia"/>
        </w:rPr>
        <w:t>降雨、降雪等による予定外の現場閉所日</w:t>
      </w:r>
    </w:p>
    <w:p w14:paraId="6357CDD3" w14:textId="77777777" w:rsidR="00CC572F" w:rsidRDefault="00CC572F" w:rsidP="00E16A22">
      <w:pPr>
        <w:rPr>
          <w:rFonts w:ascii="ＭＳ 明朝" w:eastAsia="ＭＳ 明朝" w:hAnsi="ＭＳ 明朝"/>
        </w:rPr>
      </w:pPr>
      <w:r>
        <w:rPr>
          <w:rFonts w:ascii="ＭＳ 明朝" w:eastAsia="ＭＳ 明朝" w:hAnsi="ＭＳ 明朝" w:hint="eastAsia"/>
        </w:rPr>
        <w:t xml:space="preserve">　　　　イ　</w:t>
      </w:r>
      <w:r w:rsidRPr="00CC572F">
        <w:rPr>
          <w:rFonts w:ascii="ＭＳ 明朝" w:eastAsia="ＭＳ 明朝" w:hAnsi="ＭＳ 明朝" w:hint="eastAsia"/>
        </w:rPr>
        <w:t>猛暑による作業不能日</w:t>
      </w:r>
    </w:p>
    <w:p w14:paraId="3A800533" w14:textId="77777777" w:rsidR="00CC572F" w:rsidRDefault="00CC572F" w:rsidP="00E16A22">
      <w:pPr>
        <w:rPr>
          <w:rFonts w:ascii="ＭＳ 明朝" w:eastAsia="ＭＳ 明朝" w:hAnsi="ＭＳ 明朝"/>
        </w:rPr>
      </w:pPr>
      <w:r>
        <w:rPr>
          <w:rFonts w:ascii="ＭＳ 明朝" w:eastAsia="ＭＳ 明朝" w:hAnsi="ＭＳ 明朝" w:hint="eastAsia"/>
        </w:rPr>
        <w:t xml:space="preserve">　　　　ウ　</w:t>
      </w:r>
      <w:r w:rsidRPr="00CC572F">
        <w:rPr>
          <w:rFonts w:ascii="ＭＳ 明朝" w:eastAsia="ＭＳ 明朝" w:hAnsi="ＭＳ 明朝" w:hint="eastAsia"/>
        </w:rPr>
        <w:t>災害応急対応等</w:t>
      </w:r>
    </w:p>
    <w:p w14:paraId="5C543E6E" w14:textId="77777777" w:rsidR="00CC572F" w:rsidRDefault="00CC572F" w:rsidP="00E16A22">
      <w:pPr>
        <w:rPr>
          <w:rFonts w:ascii="ＭＳ 明朝" w:eastAsia="ＭＳ 明朝" w:hAnsi="ＭＳ 明朝"/>
        </w:rPr>
      </w:pPr>
      <w:r>
        <w:rPr>
          <w:rFonts w:ascii="ＭＳ 明朝" w:eastAsia="ＭＳ 明朝" w:hAnsi="ＭＳ 明朝" w:hint="eastAsia"/>
        </w:rPr>
        <w:t xml:space="preserve">　　　　エ　</w:t>
      </w:r>
      <w:r w:rsidRPr="00CC572F">
        <w:rPr>
          <w:rFonts w:ascii="ＭＳ 明朝" w:eastAsia="ＭＳ 明朝" w:hAnsi="ＭＳ 明朝" w:hint="eastAsia"/>
        </w:rPr>
        <w:t>異常気象時等における安全パトロール</w:t>
      </w:r>
    </w:p>
    <w:p w14:paraId="26EBF80D" w14:textId="77777777" w:rsidR="00CC572F" w:rsidRDefault="00CC572F" w:rsidP="00E16A22">
      <w:pPr>
        <w:rPr>
          <w:rFonts w:ascii="ＭＳ 明朝" w:eastAsia="ＭＳ 明朝" w:hAnsi="ＭＳ 明朝"/>
        </w:rPr>
      </w:pPr>
      <w:r>
        <w:rPr>
          <w:rFonts w:ascii="ＭＳ 明朝" w:eastAsia="ＭＳ 明朝" w:hAnsi="ＭＳ 明朝" w:hint="eastAsia"/>
        </w:rPr>
        <w:t xml:space="preserve">　　　　オ　</w:t>
      </w:r>
      <w:r w:rsidRPr="00CC572F">
        <w:rPr>
          <w:rFonts w:ascii="ＭＳ 明朝" w:eastAsia="ＭＳ 明朝" w:hAnsi="ＭＳ 明朝" w:hint="eastAsia"/>
        </w:rPr>
        <w:t>現場見学会等</w:t>
      </w:r>
    </w:p>
    <w:p w14:paraId="4597C863" w14:textId="77777777" w:rsidR="00CC572F" w:rsidRPr="00427E4E" w:rsidRDefault="00CC572F" w:rsidP="00E16A22">
      <w:pPr>
        <w:rPr>
          <w:rFonts w:ascii="ＭＳ 明朝" w:eastAsia="ＭＳ 明朝" w:hAnsi="ＭＳ 明朝"/>
        </w:rPr>
      </w:pPr>
    </w:p>
    <w:p w14:paraId="6AEF6A9C" w14:textId="77777777" w:rsidR="00E16A22" w:rsidRDefault="001B315D" w:rsidP="00E16A22">
      <w:pPr>
        <w:rPr>
          <w:rFonts w:ascii="ＭＳ 明朝" w:eastAsia="ＭＳ 明朝" w:hAnsi="ＭＳ 明朝"/>
        </w:rPr>
      </w:pPr>
      <w:r>
        <w:rPr>
          <w:rFonts w:ascii="ＭＳ 明朝" w:eastAsia="ＭＳ 明朝" w:hAnsi="ＭＳ 明朝" w:hint="eastAsia"/>
        </w:rPr>
        <w:t>６</w:t>
      </w:r>
      <w:r w:rsidR="00E16A22">
        <w:rPr>
          <w:rFonts w:ascii="ＭＳ 明朝" w:eastAsia="ＭＳ 明朝" w:hAnsi="ＭＳ 明朝" w:hint="eastAsia"/>
        </w:rPr>
        <w:t xml:space="preserve">　対象工事</w:t>
      </w:r>
    </w:p>
    <w:p w14:paraId="7DD9CB0B" w14:textId="77777777" w:rsidR="00E16A22" w:rsidRDefault="00E16A22" w:rsidP="00E16A22">
      <w:pPr>
        <w:ind w:left="210" w:hangingChars="100" w:hanging="210"/>
        <w:rPr>
          <w:rFonts w:ascii="ＭＳ 明朝" w:eastAsia="ＭＳ 明朝" w:hAnsi="ＭＳ 明朝"/>
        </w:rPr>
      </w:pPr>
      <w:r>
        <w:rPr>
          <w:rFonts w:ascii="ＭＳ 明朝" w:eastAsia="ＭＳ 明朝" w:hAnsi="ＭＳ 明朝" w:hint="eastAsia"/>
        </w:rPr>
        <w:t xml:space="preserve">　　</w:t>
      </w:r>
      <w:r w:rsidRPr="00E16A22">
        <w:rPr>
          <w:rFonts w:ascii="ＭＳ 明朝" w:eastAsia="ＭＳ 明朝" w:hAnsi="ＭＳ 明朝" w:hint="eastAsia"/>
        </w:rPr>
        <w:t>原則、</w:t>
      </w:r>
      <w:r>
        <w:rPr>
          <w:rFonts w:ascii="ＭＳ 明朝" w:eastAsia="ＭＳ 明朝" w:hAnsi="ＭＳ 明朝" w:hint="eastAsia"/>
        </w:rPr>
        <w:t>長岡京市</w:t>
      </w:r>
      <w:r w:rsidRPr="00E16A22">
        <w:rPr>
          <w:rFonts w:ascii="ＭＳ 明朝" w:eastAsia="ＭＳ 明朝" w:hAnsi="ＭＳ 明朝" w:hint="eastAsia"/>
        </w:rPr>
        <w:t>が発注する全ての営繕工事を対象とする。ただし、以下のいずれかに該当する工事は対象外とする。</w:t>
      </w:r>
    </w:p>
    <w:p w14:paraId="274F6640" w14:textId="77777777" w:rsidR="00E16A22" w:rsidRDefault="00E16A22" w:rsidP="00E16A22">
      <w:pPr>
        <w:ind w:left="210" w:hangingChars="100" w:hanging="210"/>
        <w:rPr>
          <w:rFonts w:ascii="ＭＳ 明朝" w:eastAsia="ＭＳ 明朝" w:hAnsi="ＭＳ 明朝"/>
        </w:rPr>
      </w:pPr>
      <w:r>
        <w:rPr>
          <w:rFonts w:ascii="ＭＳ 明朝" w:eastAsia="ＭＳ 明朝" w:hAnsi="ＭＳ 明朝" w:hint="eastAsia"/>
        </w:rPr>
        <w:t xml:space="preserve">　（１）</w:t>
      </w:r>
      <w:r w:rsidRPr="00E16A22">
        <w:rPr>
          <w:rFonts w:ascii="ＭＳ 明朝" w:eastAsia="ＭＳ 明朝" w:hAnsi="ＭＳ 明朝" w:hint="eastAsia"/>
        </w:rPr>
        <w:t>通年維持工事や緊急対応工事等の工事</w:t>
      </w:r>
    </w:p>
    <w:p w14:paraId="58CB5341" w14:textId="54E19197" w:rsidR="00145AF4" w:rsidRDefault="00E16A22" w:rsidP="007530FC">
      <w:pPr>
        <w:ind w:left="210" w:hangingChars="100" w:hanging="210"/>
        <w:rPr>
          <w:rFonts w:ascii="ＭＳ 明朝" w:eastAsia="ＭＳ 明朝" w:hAnsi="ＭＳ 明朝"/>
        </w:rPr>
      </w:pPr>
      <w:r>
        <w:rPr>
          <w:rFonts w:ascii="ＭＳ 明朝" w:eastAsia="ＭＳ 明朝" w:hAnsi="ＭＳ 明朝" w:hint="eastAsia"/>
        </w:rPr>
        <w:t xml:space="preserve">　（２）</w:t>
      </w:r>
      <w:r w:rsidR="00652A96">
        <w:rPr>
          <w:rFonts w:ascii="ＭＳ 明朝" w:eastAsia="ＭＳ 明朝" w:hAnsi="ＭＳ 明朝" w:hint="eastAsia"/>
        </w:rPr>
        <w:t>市</w:t>
      </w:r>
      <w:r w:rsidRPr="00E16A22">
        <w:rPr>
          <w:rFonts w:ascii="ＭＳ 明朝" w:eastAsia="ＭＳ 明朝" w:hAnsi="ＭＳ 明朝" w:hint="eastAsia"/>
        </w:rPr>
        <w:t>長が週休２日促進工事になじまないと判断した</w:t>
      </w:r>
      <w:r>
        <w:rPr>
          <w:rFonts w:ascii="ＭＳ 明朝" w:eastAsia="ＭＳ 明朝" w:hAnsi="ＭＳ 明朝" w:hint="eastAsia"/>
        </w:rPr>
        <w:t>工事</w:t>
      </w:r>
    </w:p>
    <w:p w14:paraId="0B45DA54" w14:textId="77777777" w:rsidR="00012BC5" w:rsidRDefault="00482519" w:rsidP="007530FC">
      <w:pPr>
        <w:rPr>
          <w:rFonts w:ascii="ＭＳ 明朝" w:eastAsia="ＭＳ 明朝" w:hAnsi="ＭＳ 明朝"/>
        </w:rPr>
      </w:pPr>
      <w:r>
        <w:rPr>
          <w:rFonts w:ascii="ＭＳ 明朝" w:eastAsia="ＭＳ 明朝" w:hAnsi="ＭＳ 明朝" w:hint="eastAsia"/>
        </w:rPr>
        <w:lastRenderedPageBreak/>
        <w:t xml:space="preserve">７　</w:t>
      </w:r>
      <w:r w:rsidR="005A099F">
        <w:rPr>
          <w:rFonts w:ascii="ＭＳ 明朝" w:eastAsia="ＭＳ 明朝" w:hAnsi="ＭＳ 明朝" w:hint="eastAsia"/>
        </w:rPr>
        <w:t>試行方法</w:t>
      </w:r>
    </w:p>
    <w:p w14:paraId="11D589B5" w14:textId="77777777" w:rsidR="005A099F" w:rsidRDefault="005A099F" w:rsidP="005A099F">
      <w:pPr>
        <w:ind w:left="210" w:hangingChars="100" w:hanging="210"/>
        <w:rPr>
          <w:rFonts w:ascii="ＭＳ 明朝" w:eastAsia="ＭＳ 明朝" w:hAnsi="ＭＳ 明朝"/>
        </w:rPr>
      </w:pPr>
      <w:r>
        <w:rPr>
          <w:rFonts w:ascii="ＭＳ 明朝" w:eastAsia="ＭＳ 明朝" w:hAnsi="ＭＳ 明朝" w:hint="eastAsia"/>
        </w:rPr>
        <w:t xml:space="preserve">　　試行方法は次のとおりとする。</w:t>
      </w:r>
    </w:p>
    <w:p w14:paraId="48109947" w14:textId="77777777" w:rsidR="005A099F" w:rsidRDefault="005A099F" w:rsidP="005A099F">
      <w:pPr>
        <w:ind w:left="210" w:hangingChars="100" w:hanging="210"/>
        <w:rPr>
          <w:rFonts w:ascii="ＭＳ 明朝" w:eastAsia="ＭＳ 明朝" w:hAnsi="ＭＳ 明朝"/>
        </w:rPr>
      </w:pPr>
      <w:r>
        <w:rPr>
          <w:rFonts w:ascii="ＭＳ 明朝" w:eastAsia="ＭＳ 明朝" w:hAnsi="ＭＳ 明朝" w:hint="eastAsia"/>
        </w:rPr>
        <w:t>（１）</w:t>
      </w:r>
      <w:r w:rsidRPr="005A099F">
        <w:rPr>
          <w:rFonts w:ascii="ＭＳ 明朝" w:eastAsia="ＭＳ 明朝" w:hAnsi="ＭＳ 明朝" w:hint="eastAsia"/>
        </w:rPr>
        <w:t>入札段階（現場説明書）で、週休２日促進工事であることを明記する。（別紙１参照）</w:t>
      </w:r>
    </w:p>
    <w:p w14:paraId="3FD51F4C" w14:textId="78EDD960" w:rsidR="005A099F" w:rsidRPr="00354A7A" w:rsidRDefault="005A099F" w:rsidP="005A099F">
      <w:pPr>
        <w:ind w:left="420" w:hangingChars="200" w:hanging="420"/>
        <w:rPr>
          <w:rFonts w:ascii="ＭＳ 明朝" w:eastAsia="ＭＳ 明朝" w:hAnsi="ＭＳ 明朝"/>
        </w:rPr>
      </w:pPr>
      <w:r>
        <w:rPr>
          <w:rFonts w:ascii="ＭＳ 明朝" w:eastAsia="ＭＳ 明朝" w:hAnsi="ＭＳ 明朝" w:hint="eastAsia"/>
        </w:rPr>
        <w:t>（２）</w:t>
      </w:r>
      <w:r w:rsidRPr="005A099F">
        <w:rPr>
          <w:rFonts w:ascii="ＭＳ 明朝" w:eastAsia="ＭＳ 明朝" w:hAnsi="ＭＳ 明朝" w:hint="eastAsia"/>
        </w:rPr>
        <w:t>受注者は契約後、</w:t>
      </w:r>
      <w:r w:rsidR="00554C9C">
        <w:rPr>
          <w:rFonts w:ascii="ＭＳ 明朝" w:eastAsia="ＭＳ 明朝" w:hAnsi="ＭＳ 明朝" w:hint="eastAsia"/>
        </w:rPr>
        <w:t>現場着手日前までに</w:t>
      </w:r>
      <w:r w:rsidRPr="005A099F">
        <w:rPr>
          <w:rFonts w:ascii="ＭＳ 明朝" w:eastAsia="ＭＳ 明朝" w:hAnsi="ＭＳ 明朝" w:hint="eastAsia"/>
        </w:rPr>
        <w:t>本要領に基づき週休２日を実施する場合は、週休２日を反映した</w:t>
      </w:r>
      <w:r w:rsidR="00613C08" w:rsidRPr="00354A7A">
        <w:rPr>
          <w:rFonts w:ascii="ＭＳ 明朝" w:eastAsia="ＭＳ 明朝" w:hAnsi="ＭＳ 明朝"/>
        </w:rPr>
        <w:t>反映した工程を計画し、現場閉所日が確認できるよう</w:t>
      </w:r>
      <w:r w:rsidR="00DF2BEB">
        <w:rPr>
          <w:rFonts w:ascii="ＭＳ 明朝" w:eastAsia="ＭＳ 明朝" w:hAnsi="ＭＳ 明朝" w:hint="eastAsia"/>
        </w:rPr>
        <w:t>週休２日</w:t>
      </w:r>
      <w:r w:rsidR="00613C08" w:rsidRPr="00354A7A">
        <w:rPr>
          <w:rFonts w:ascii="ＭＳ 明朝" w:eastAsia="ＭＳ 明朝" w:hAnsi="ＭＳ 明朝" w:hint="eastAsia"/>
        </w:rPr>
        <w:t>計画工程表（</w:t>
      </w:r>
      <w:r w:rsidR="00135B54">
        <w:rPr>
          <w:rFonts w:ascii="ＭＳ 明朝" w:eastAsia="ＭＳ 明朝" w:hAnsi="ＭＳ 明朝" w:hint="eastAsia"/>
        </w:rPr>
        <w:t>参考</w:t>
      </w:r>
      <w:r w:rsidR="00613C08" w:rsidRPr="00354A7A">
        <w:rPr>
          <w:rFonts w:ascii="ＭＳ 明朝" w:eastAsia="ＭＳ 明朝" w:hAnsi="ＭＳ 明朝" w:hint="eastAsia"/>
        </w:rPr>
        <w:t>様式</w:t>
      </w:r>
      <w:r w:rsidR="00160536">
        <w:rPr>
          <w:rFonts w:ascii="ＭＳ 明朝" w:eastAsia="ＭＳ 明朝" w:hAnsi="ＭＳ 明朝" w:hint="eastAsia"/>
        </w:rPr>
        <w:t>1</w:t>
      </w:r>
      <w:r w:rsidR="00613C08" w:rsidRPr="00354A7A">
        <w:rPr>
          <w:rFonts w:ascii="ＭＳ 明朝" w:eastAsia="ＭＳ 明朝" w:hAnsi="ＭＳ 明朝" w:hint="eastAsia"/>
        </w:rPr>
        <w:t>）を</w:t>
      </w:r>
      <w:r w:rsidR="00613C08" w:rsidRPr="00354A7A">
        <w:rPr>
          <w:rFonts w:ascii="ＭＳ 明朝" w:eastAsia="ＭＳ 明朝" w:hAnsi="ＭＳ 明朝"/>
        </w:rPr>
        <w:t>提出する</w:t>
      </w:r>
      <w:r w:rsidR="00613C08" w:rsidRPr="00354A7A">
        <w:rPr>
          <w:rFonts w:ascii="ＭＳ 明朝" w:eastAsia="ＭＳ 明朝" w:hAnsi="ＭＳ 明朝" w:hint="eastAsia"/>
        </w:rPr>
        <w:t>こと</w:t>
      </w:r>
      <w:r w:rsidR="00613C08" w:rsidRPr="00354A7A">
        <w:rPr>
          <w:rFonts w:ascii="ＭＳ 明朝" w:eastAsia="ＭＳ 明朝" w:hAnsi="ＭＳ 明朝"/>
        </w:rPr>
        <w:t>。</w:t>
      </w:r>
    </w:p>
    <w:p w14:paraId="6E1E6CAA" w14:textId="77777777" w:rsidR="00E36FA9" w:rsidRDefault="00E36FA9" w:rsidP="006316E0">
      <w:pPr>
        <w:ind w:left="420" w:hangingChars="200" w:hanging="420"/>
        <w:rPr>
          <w:rFonts w:ascii="ＭＳ 明朝" w:eastAsia="ＭＳ 明朝" w:hAnsi="ＭＳ 明朝"/>
        </w:rPr>
      </w:pPr>
      <w:r>
        <w:rPr>
          <w:rFonts w:ascii="ＭＳ 明朝" w:eastAsia="ＭＳ 明朝" w:hAnsi="ＭＳ 明朝" w:hint="eastAsia"/>
        </w:rPr>
        <w:t xml:space="preserve">　　　</w:t>
      </w:r>
      <w:r w:rsidR="006316E0" w:rsidRPr="006316E0">
        <w:rPr>
          <w:rFonts w:ascii="ＭＳ 明朝" w:eastAsia="ＭＳ 明朝" w:hAnsi="ＭＳ 明朝" w:hint="eastAsia"/>
        </w:rPr>
        <w:t>「対象期間」の設定として、</w:t>
      </w:r>
      <w:r w:rsidR="00135B54">
        <w:rPr>
          <w:rFonts w:ascii="ＭＳ 明朝" w:eastAsia="ＭＳ 明朝" w:hAnsi="ＭＳ 明朝" w:hint="eastAsia"/>
        </w:rPr>
        <w:t>現場</w:t>
      </w:r>
      <w:r w:rsidR="006316E0" w:rsidRPr="006316E0">
        <w:rPr>
          <w:rFonts w:ascii="ＭＳ 明朝" w:eastAsia="ＭＳ 明朝" w:hAnsi="ＭＳ 明朝" w:hint="eastAsia"/>
        </w:rPr>
        <w:t>着手日及び必要に応じて工場製作のみを実施した期間などの対象外とする期間については、受発注者間の協議により決定する。</w:t>
      </w:r>
    </w:p>
    <w:p w14:paraId="203BAF98" w14:textId="77777777" w:rsidR="006316E0" w:rsidRDefault="006316E0" w:rsidP="006316E0">
      <w:pPr>
        <w:ind w:left="420" w:hangingChars="200" w:hanging="420"/>
        <w:rPr>
          <w:rFonts w:ascii="ＭＳ 明朝" w:eastAsia="ＭＳ 明朝" w:hAnsi="ＭＳ 明朝"/>
        </w:rPr>
      </w:pPr>
      <w:r>
        <w:rPr>
          <w:rFonts w:ascii="ＭＳ 明朝" w:eastAsia="ＭＳ 明朝" w:hAnsi="ＭＳ 明朝" w:hint="eastAsia"/>
        </w:rPr>
        <w:t xml:space="preserve">　　　</w:t>
      </w:r>
      <w:r w:rsidRPr="006316E0">
        <w:rPr>
          <w:rFonts w:ascii="ＭＳ 明朝" w:eastAsia="ＭＳ 明朝" w:hAnsi="ＭＳ 明朝" w:hint="eastAsia"/>
        </w:rPr>
        <w:t>なお、分離発注工事の受注者は、受注者間で協力し、工事の進捗に影響が出ないよう現場休息の予定日を調整したうえで</w:t>
      </w:r>
      <w:r w:rsidRPr="00B43810">
        <w:rPr>
          <w:rFonts w:ascii="ＭＳ 明朝" w:eastAsia="ＭＳ 明朝" w:hAnsi="ＭＳ 明朝" w:hint="eastAsia"/>
        </w:rPr>
        <w:t>「実施工程表」</w:t>
      </w:r>
      <w:r w:rsidRPr="006316E0">
        <w:rPr>
          <w:rFonts w:ascii="ＭＳ 明朝" w:eastAsia="ＭＳ 明朝" w:hAnsi="ＭＳ 明朝" w:hint="eastAsia"/>
        </w:rPr>
        <w:t>を作成すること。</w:t>
      </w:r>
    </w:p>
    <w:p w14:paraId="2CCC1B2F" w14:textId="77777777" w:rsidR="006316E0" w:rsidRDefault="006316E0" w:rsidP="006316E0">
      <w:pPr>
        <w:ind w:left="420" w:hangingChars="200" w:hanging="420"/>
        <w:rPr>
          <w:rFonts w:ascii="ＭＳ 明朝" w:eastAsia="ＭＳ 明朝" w:hAnsi="ＭＳ 明朝"/>
        </w:rPr>
      </w:pPr>
      <w:r>
        <w:rPr>
          <w:rFonts w:ascii="ＭＳ 明朝" w:eastAsia="ＭＳ 明朝" w:hAnsi="ＭＳ 明朝" w:hint="eastAsia"/>
        </w:rPr>
        <w:t>（３）</w:t>
      </w:r>
      <w:r w:rsidRPr="006316E0">
        <w:rPr>
          <w:rFonts w:ascii="ＭＳ 明朝" w:eastAsia="ＭＳ 明朝" w:hAnsi="ＭＳ 明朝" w:hint="eastAsia"/>
        </w:rPr>
        <w:t>予定していた現場閉所等日を変更する場合は、事前に監督職員に連絡を行うこと。</w:t>
      </w:r>
    </w:p>
    <w:p w14:paraId="2D3BA00F" w14:textId="77777777" w:rsidR="006316E0" w:rsidRDefault="006316E0" w:rsidP="006316E0">
      <w:pPr>
        <w:ind w:left="420" w:hangingChars="200" w:hanging="420"/>
        <w:rPr>
          <w:rFonts w:ascii="ＭＳ 明朝" w:eastAsia="ＭＳ 明朝" w:hAnsi="ＭＳ 明朝"/>
        </w:rPr>
      </w:pPr>
      <w:r>
        <w:rPr>
          <w:rFonts w:ascii="ＭＳ 明朝" w:eastAsia="ＭＳ 明朝" w:hAnsi="ＭＳ 明朝" w:hint="eastAsia"/>
        </w:rPr>
        <w:t xml:space="preserve">　　　</w:t>
      </w:r>
      <w:r w:rsidRPr="006316E0">
        <w:rPr>
          <w:rFonts w:ascii="ＭＳ 明朝" w:eastAsia="ＭＳ 明朝" w:hAnsi="ＭＳ 明朝" w:hint="eastAsia"/>
        </w:rPr>
        <w:t>なお、天候不良等のやむを得ない事情により急遽現場閉所等した場合は、この限りでない。</w:t>
      </w:r>
    </w:p>
    <w:p w14:paraId="63782BF3" w14:textId="77777777" w:rsidR="006316E0" w:rsidRDefault="006316E0" w:rsidP="006316E0">
      <w:pPr>
        <w:ind w:left="420" w:hangingChars="200" w:hanging="420"/>
        <w:rPr>
          <w:rFonts w:ascii="ＭＳ 明朝" w:eastAsia="ＭＳ 明朝" w:hAnsi="ＭＳ 明朝"/>
        </w:rPr>
      </w:pPr>
      <w:r>
        <w:rPr>
          <w:rFonts w:ascii="ＭＳ 明朝" w:eastAsia="ＭＳ 明朝" w:hAnsi="ＭＳ 明朝" w:hint="eastAsia"/>
        </w:rPr>
        <w:t>（４）</w:t>
      </w:r>
      <w:r w:rsidRPr="006316E0">
        <w:rPr>
          <w:rFonts w:ascii="ＭＳ 明朝" w:eastAsia="ＭＳ 明朝" w:hAnsi="ＭＳ 明朝" w:hint="eastAsia"/>
        </w:rPr>
        <w:t>監督職員と協議を行わずに、やむを得ない事情以外で予定していた現場閉所等日を変更した場合は、現場閉所等日数に含めない</w:t>
      </w:r>
      <w:r>
        <w:rPr>
          <w:rFonts w:ascii="ＭＳ 明朝" w:eastAsia="ＭＳ 明朝" w:hAnsi="ＭＳ 明朝" w:hint="eastAsia"/>
        </w:rPr>
        <w:t>。</w:t>
      </w:r>
    </w:p>
    <w:p w14:paraId="143AF494" w14:textId="77777777" w:rsidR="006316E0" w:rsidRDefault="006316E0" w:rsidP="006316E0">
      <w:pPr>
        <w:ind w:left="420" w:hangingChars="200" w:hanging="420"/>
        <w:rPr>
          <w:rFonts w:ascii="ＭＳ 明朝" w:eastAsia="ＭＳ 明朝" w:hAnsi="ＭＳ 明朝"/>
        </w:rPr>
      </w:pPr>
      <w:r>
        <w:rPr>
          <w:rFonts w:ascii="ＭＳ 明朝" w:eastAsia="ＭＳ 明朝" w:hAnsi="ＭＳ 明朝" w:hint="eastAsia"/>
        </w:rPr>
        <w:t>（５）</w:t>
      </w:r>
      <w:r w:rsidRPr="006316E0">
        <w:rPr>
          <w:rFonts w:ascii="ＭＳ 明朝" w:eastAsia="ＭＳ 明朝" w:hAnsi="ＭＳ 明朝" w:hint="eastAsia"/>
        </w:rPr>
        <w:t>受注者は、週休２日の取組にあたり、工期や契約金額等について下請業者へのしわ寄せが生じることのないよう、下請業者に対して必要な情報を提供するとともに、協力を求めるものとする。</w:t>
      </w:r>
    </w:p>
    <w:p w14:paraId="34C58970" w14:textId="77777777" w:rsidR="006316E0" w:rsidRDefault="006316E0" w:rsidP="006316E0">
      <w:pPr>
        <w:ind w:left="420" w:hangingChars="200" w:hanging="420"/>
        <w:rPr>
          <w:rFonts w:ascii="ＭＳ 明朝" w:eastAsia="ＭＳ 明朝" w:hAnsi="ＭＳ 明朝"/>
        </w:rPr>
      </w:pPr>
      <w:r>
        <w:rPr>
          <w:rFonts w:ascii="ＭＳ 明朝" w:eastAsia="ＭＳ 明朝" w:hAnsi="ＭＳ 明朝" w:hint="eastAsia"/>
        </w:rPr>
        <w:t>（６）</w:t>
      </w:r>
      <w:r w:rsidRPr="006316E0">
        <w:rPr>
          <w:rFonts w:ascii="ＭＳ 明朝" w:eastAsia="ＭＳ 明朝" w:hAnsi="ＭＳ 明朝" w:hint="eastAsia"/>
        </w:rPr>
        <w:t>受注者の作業員や下請け企業が現場閉所等日に他の現場に従事することを制限しない。</w:t>
      </w:r>
    </w:p>
    <w:p w14:paraId="193665F5" w14:textId="77777777" w:rsidR="006316E0" w:rsidRDefault="006316E0" w:rsidP="006316E0">
      <w:pPr>
        <w:ind w:left="420" w:hangingChars="200" w:hanging="420"/>
        <w:rPr>
          <w:rFonts w:ascii="ＭＳ 明朝" w:eastAsia="ＭＳ 明朝" w:hAnsi="ＭＳ 明朝"/>
        </w:rPr>
      </w:pPr>
      <w:r>
        <w:rPr>
          <w:rFonts w:ascii="ＭＳ 明朝" w:eastAsia="ＭＳ 明朝" w:hAnsi="ＭＳ 明朝" w:hint="eastAsia"/>
        </w:rPr>
        <w:t>（７）</w:t>
      </w:r>
      <w:r w:rsidRPr="006316E0">
        <w:rPr>
          <w:rFonts w:ascii="ＭＳ 明朝" w:eastAsia="ＭＳ 明朝" w:hAnsi="ＭＳ 明朝" w:hint="eastAsia"/>
        </w:rPr>
        <w:t>現場代理人等（監理技術者、主任技術者を含む）が現場閉所等日に現場外での書類作成等の内業や他の現場に従事することを制限しない。</w:t>
      </w:r>
    </w:p>
    <w:p w14:paraId="56F21A6E" w14:textId="77777777" w:rsidR="00135B54" w:rsidRDefault="00135B54" w:rsidP="006316E0">
      <w:pPr>
        <w:ind w:left="420" w:hangingChars="200" w:hanging="420"/>
        <w:rPr>
          <w:rFonts w:ascii="ＭＳ 明朝" w:eastAsia="ＭＳ 明朝" w:hAnsi="ＭＳ 明朝"/>
        </w:rPr>
      </w:pPr>
    </w:p>
    <w:p w14:paraId="20ECD12B" w14:textId="77777777" w:rsidR="006316E0" w:rsidRDefault="00EE1FDC" w:rsidP="006316E0">
      <w:pPr>
        <w:ind w:left="420" w:hangingChars="200" w:hanging="420"/>
        <w:rPr>
          <w:rFonts w:ascii="ＭＳ 明朝" w:eastAsia="ＭＳ 明朝" w:hAnsi="ＭＳ 明朝"/>
        </w:rPr>
      </w:pPr>
      <w:r>
        <w:rPr>
          <w:rFonts w:ascii="ＭＳ 明朝" w:eastAsia="ＭＳ 明朝" w:hAnsi="ＭＳ 明朝" w:hint="eastAsia"/>
        </w:rPr>
        <w:t>８　確認方法</w:t>
      </w:r>
    </w:p>
    <w:p w14:paraId="382124FB" w14:textId="77777777" w:rsidR="00EE1FDC" w:rsidRDefault="00EE1FDC" w:rsidP="006316E0">
      <w:pPr>
        <w:ind w:left="420" w:hangingChars="200" w:hanging="420"/>
        <w:rPr>
          <w:rFonts w:ascii="ＭＳ 明朝" w:eastAsia="ＭＳ 明朝" w:hAnsi="ＭＳ 明朝"/>
        </w:rPr>
      </w:pPr>
      <w:r>
        <w:rPr>
          <w:rFonts w:ascii="ＭＳ 明朝" w:eastAsia="ＭＳ 明朝" w:hAnsi="ＭＳ 明朝" w:hint="eastAsia"/>
        </w:rPr>
        <w:t xml:space="preserve">　　確認方法は次のとおりとする。</w:t>
      </w:r>
    </w:p>
    <w:p w14:paraId="6A947A29" w14:textId="77777777" w:rsidR="00EE1FDC" w:rsidRDefault="00EE1FDC" w:rsidP="006316E0">
      <w:pPr>
        <w:ind w:left="420" w:hangingChars="200" w:hanging="420"/>
        <w:rPr>
          <w:rFonts w:ascii="ＭＳ 明朝" w:eastAsia="ＭＳ 明朝" w:hAnsi="ＭＳ 明朝"/>
        </w:rPr>
      </w:pPr>
      <w:r>
        <w:rPr>
          <w:rFonts w:ascii="ＭＳ 明朝" w:eastAsia="ＭＳ 明朝" w:hAnsi="ＭＳ 明朝" w:hint="eastAsia"/>
        </w:rPr>
        <w:t>（１）</w:t>
      </w:r>
      <w:r w:rsidRPr="00EE1FDC">
        <w:rPr>
          <w:rFonts w:ascii="ＭＳ 明朝" w:eastAsia="ＭＳ 明朝" w:hAnsi="ＭＳ 明朝" w:hint="eastAsia"/>
        </w:rPr>
        <w:t>受注者は、月毎に工事</w:t>
      </w:r>
      <w:r w:rsidR="00371C24">
        <w:rPr>
          <w:rFonts w:ascii="ＭＳ 明朝" w:eastAsia="ＭＳ 明朝" w:hAnsi="ＭＳ 明朝" w:hint="eastAsia"/>
        </w:rPr>
        <w:t>報告書</w:t>
      </w:r>
      <w:r w:rsidRPr="00EE1FDC">
        <w:rPr>
          <w:rFonts w:ascii="ＭＳ 明朝" w:eastAsia="ＭＳ 明朝" w:hAnsi="ＭＳ 明朝" w:hint="eastAsia"/>
        </w:rPr>
        <w:t>（様式</w:t>
      </w:r>
      <w:r w:rsidR="00160536">
        <w:rPr>
          <w:rFonts w:ascii="ＭＳ 明朝" w:eastAsia="ＭＳ 明朝" w:hAnsi="ＭＳ 明朝" w:hint="eastAsia"/>
        </w:rPr>
        <w:t>22-1</w:t>
      </w:r>
      <w:r w:rsidR="00371C24">
        <w:rPr>
          <w:rFonts w:ascii="ＭＳ 明朝" w:eastAsia="ＭＳ 明朝" w:hAnsi="ＭＳ 明朝" w:hint="eastAsia"/>
        </w:rPr>
        <w:t>・</w:t>
      </w:r>
      <w:r w:rsidR="00160536">
        <w:rPr>
          <w:rFonts w:ascii="ＭＳ 明朝" w:eastAsia="ＭＳ 明朝" w:hAnsi="ＭＳ 明朝" w:hint="eastAsia"/>
        </w:rPr>
        <w:t>22-2</w:t>
      </w:r>
      <w:r w:rsidRPr="00EE1FDC">
        <w:rPr>
          <w:rFonts w:ascii="ＭＳ 明朝" w:eastAsia="ＭＳ 明朝" w:hAnsi="ＭＳ 明朝" w:hint="eastAsia"/>
        </w:rPr>
        <w:t>）を監督員に提出すること。</w:t>
      </w:r>
    </w:p>
    <w:p w14:paraId="5D1F73F3" w14:textId="752DE5AA" w:rsidR="00EE1FDC" w:rsidRDefault="00EE1FDC" w:rsidP="006316E0">
      <w:pPr>
        <w:ind w:left="420" w:hangingChars="200" w:hanging="420"/>
        <w:rPr>
          <w:rFonts w:ascii="ＭＳ 明朝" w:eastAsia="ＭＳ 明朝" w:hAnsi="ＭＳ 明朝"/>
        </w:rPr>
      </w:pPr>
      <w:r>
        <w:rPr>
          <w:rFonts w:ascii="ＭＳ 明朝" w:eastAsia="ＭＳ 明朝" w:hAnsi="ＭＳ 明朝" w:hint="eastAsia"/>
        </w:rPr>
        <w:t xml:space="preserve">　　　</w:t>
      </w:r>
      <w:r w:rsidRPr="00EE1FDC">
        <w:rPr>
          <w:rFonts w:ascii="ＭＳ 明朝" w:eastAsia="ＭＳ 明朝" w:hAnsi="ＭＳ 明朝" w:hint="eastAsia"/>
        </w:rPr>
        <w:t>また、現場終了後速やかに、</w:t>
      </w:r>
      <w:r w:rsidR="00DF2BEB">
        <w:rPr>
          <w:rFonts w:ascii="ＭＳ 明朝" w:eastAsia="ＭＳ 明朝" w:hAnsi="ＭＳ 明朝" w:hint="eastAsia"/>
        </w:rPr>
        <w:t>週休２日</w:t>
      </w:r>
      <w:r w:rsidRPr="00EE1FDC">
        <w:rPr>
          <w:rFonts w:ascii="ＭＳ 明朝" w:eastAsia="ＭＳ 明朝" w:hAnsi="ＭＳ 明朝" w:hint="eastAsia"/>
        </w:rPr>
        <w:t>実施工程表（</w:t>
      </w:r>
      <w:r w:rsidR="00135B54">
        <w:rPr>
          <w:rFonts w:ascii="ＭＳ 明朝" w:eastAsia="ＭＳ 明朝" w:hAnsi="ＭＳ 明朝" w:hint="eastAsia"/>
        </w:rPr>
        <w:t>参考</w:t>
      </w:r>
      <w:r w:rsidRPr="00EE1FDC">
        <w:rPr>
          <w:rFonts w:ascii="ＭＳ 明朝" w:eastAsia="ＭＳ 明朝" w:hAnsi="ＭＳ 明朝" w:hint="eastAsia"/>
        </w:rPr>
        <w:t>様式</w:t>
      </w:r>
      <w:r w:rsidR="00160536">
        <w:rPr>
          <w:rFonts w:ascii="ＭＳ 明朝" w:eastAsia="ＭＳ 明朝" w:hAnsi="ＭＳ 明朝" w:hint="eastAsia"/>
        </w:rPr>
        <w:t>2</w:t>
      </w:r>
      <w:r w:rsidRPr="00EE1FDC">
        <w:rPr>
          <w:rFonts w:ascii="ＭＳ 明朝" w:eastAsia="ＭＳ 明朝" w:hAnsi="ＭＳ 明朝" w:hint="eastAsia"/>
        </w:rPr>
        <w:t>）を監督員に提出すること。</w:t>
      </w:r>
    </w:p>
    <w:p w14:paraId="1AB01130" w14:textId="77777777" w:rsidR="00EE1FDC" w:rsidRDefault="00EE1FDC" w:rsidP="006316E0">
      <w:pPr>
        <w:ind w:left="420" w:hangingChars="200" w:hanging="420"/>
        <w:rPr>
          <w:rFonts w:ascii="ＭＳ 明朝" w:eastAsia="ＭＳ 明朝" w:hAnsi="ＭＳ 明朝"/>
        </w:rPr>
      </w:pPr>
      <w:r>
        <w:rPr>
          <w:rFonts w:ascii="ＭＳ 明朝" w:eastAsia="ＭＳ 明朝" w:hAnsi="ＭＳ 明朝" w:hint="eastAsia"/>
        </w:rPr>
        <w:t>（２）</w:t>
      </w:r>
      <w:r w:rsidRPr="00EE1FDC">
        <w:rPr>
          <w:rFonts w:ascii="ＭＳ 明朝" w:eastAsia="ＭＳ 明朝" w:hAnsi="ＭＳ 明朝" w:hint="eastAsia"/>
        </w:rPr>
        <w:t>発注者は、提出された資料により現場閉所日数の割合等を確認する。</w:t>
      </w:r>
    </w:p>
    <w:p w14:paraId="6F902518" w14:textId="77777777" w:rsidR="00AD4D7C" w:rsidRDefault="00AD4D7C" w:rsidP="006316E0">
      <w:pPr>
        <w:ind w:left="420" w:hangingChars="200" w:hanging="420"/>
        <w:rPr>
          <w:rFonts w:ascii="ＭＳ 明朝" w:eastAsia="ＭＳ 明朝" w:hAnsi="ＭＳ 明朝"/>
        </w:rPr>
      </w:pPr>
    </w:p>
    <w:p w14:paraId="07EBEE93" w14:textId="77777777" w:rsidR="00AD4D7C" w:rsidRDefault="00AD4D7C" w:rsidP="006316E0">
      <w:pPr>
        <w:ind w:left="420" w:hangingChars="200" w:hanging="420"/>
        <w:rPr>
          <w:rFonts w:ascii="ＭＳ 明朝" w:eastAsia="ＭＳ 明朝" w:hAnsi="ＭＳ 明朝"/>
        </w:rPr>
      </w:pPr>
      <w:r>
        <w:rPr>
          <w:rFonts w:ascii="ＭＳ 明朝" w:eastAsia="ＭＳ 明朝" w:hAnsi="ＭＳ 明朝" w:hint="eastAsia"/>
        </w:rPr>
        <w:t xml:space="preserve">９　</w:t>
      </w:r>
      <w:r w:rsidR="009753D3">
        <w:rPr>
          <w:rFonts w:ascii="ＭＳ 明朝" w:eastAsia="ＭＳ 明朝" w:hAnsi="ＭＳ 明朝" w:hint="eastAsia"/>
        </w:rPr>
        <w:t>経費の補正</w:t>
      </w:r>
    </w:p>
    <w:p w14:paraId="012C43C4" w14:textId="59383736" w:rsidR="00AD4D7C" w:rsidRDefault="00AD4D7C" w:rsidP="009753D3">
      <w:pPr>
        <w:ind w:left="210" w:hangingChars="100" w:hanging="210"/>
        <w:rPr>
          <w:rFonts w:ascii="ＭＳ 明朝" w:eastAsia="ＭＳ 明朝" w:hAnsi="ＭＳ 明朝"/>
        </w:rPr>
      </w:pPr>
      <w:r>
        <w:rPr>
          <w:rFonts w:ascii="ＭＳ 明朝" w:eastAsia="ＭＳ 明朝" w:hAnsi="ＭＳ 明朝" w:hint="eastAsia"/>
        </w:rPr>
        <w:t xml:space="preserve">　　</w:t>
      </w:r>
      <w:r w:rsidR="00135B54">
        <w:rPr>
          <w:rFonts w:ascii="ＭＳ 明朝" w:eastAsia="ＭＳ 明朝" w:hAnsi="ＭＳ 明朝" w:hint="eastAsia"/>
        </w:rPr>
        <w:t>週休２日促進工事において、対象期間中の現場閉所（現場休息）の状況に応じた以下の補正係数により労務費</w:t>
      </w:r>
      <w:r w:rsidR="00B933F8" w:rsidRPr="00B933F8">
        <w:rPr>
          <w:rFonts w:ascii="ＭＳ 明朝" w:eastAsia="ＭＳ 明朝" w:hAnsi="ＭＳ 明朝" w:hint="eastAsia"/>
        </w:rPr>
        <w:t>（見積・刊行物を除く）</w:t>
      </w:r>
      <w:r w:rsidR="00135B54">
        <w:rPr>
          <w:rFonts w:ascii="ＭＳ 明朝" w:eastAsia="ＭＳ 明朝" w:hAnsi="ＭＳ 明朝" w:hint="eastAsia"/>
        </w:rPr>
        <w:t>を補正する。</w:t>
      </w:r>
    </w:p>
    <w:p w14:paraId="1A3058D3" w14:textId="77777777" w:rsidR="00AD4D7C" w:rsidRDefault="00AD4D7C" w:rsidP="00AD4D7C">
      <w:pPr>
        <w:ind w:left="210" w:hangingChars="100" w:hanging="210"/>
        <w:rPr>
          <w:rFonts w:ascii="ＭＳ 明朝" w:eastAsia="ＭＳ 明朝" w:hAnsi="ＭＳ 明朝"/>
        </w:rPr>
      </w:pPr>
      <w:r>
        <w:rPr>
          <w:rFonts w:ascii="ＭＳ 明朝" w:eastAsia="ＭＳ 明朝" w:hAnsi="ＭＳ 明朝" w:hint="eastAsia"/>
        </w:rPr>
        <w:t xml:space="preserve">　　① </w:t>
      </w:r>
      <w:r w:rsidR="00135B54">
        <w:rPr>
          <w:rFonts w:ascii="ＭＳ 明朝" w:eastAsia="ＭＳ 明朝" w:hAnsi="ＭＳ 明朝" w:hint="eastAsia"/>
        </w:rPr>
        <w:t>月単位の週休２日促進</w:t>
      </w:r>
      <w:r w:rsidRPr="00AD4D7C">
        <w:rPr>
          <w:rFonts w:ascii="ＭＳ 明朝" w:eastAsia="ＭＳ 明朝" w:hAnsi="ＭＳ 明朝" w:hint="eastAsia"/>
        </w:rPr>
        <w:t>工事</w:t>
      </w:r>
      <w:r w:rsidR="00135B54">
        <w:rPr>
          <w:rFonts w:ascii="ＭＳ 明朝" w:eastAsia="ＭＳ 明朝" w:hAnsi="ＭＳ 明朝" w:hint="eastAsia"/>
        </w:rPr>
        <w:t>（４週８休以上）</w:t>
      </w:r>
      <w:r>
        <w:rPr>
          <w:rFonts w:ascii="ＭＳ 明朝" w:eastAsia="ＭＳ 明朝" w:hAnsi="ＭＳ 明朝" w:hint="eastAsia"/>
        </w:rPr>
        <w:t xml:space="preserve">　１.０</w:t>
      </w:r>
      <w:r w:rsidR="00135B54">
        <w:rPr>
          <w:rFonts w:ascii="ＭＳ 明朝" w:eastAsia="ＭＳ 明朝" w:hAnsi="ＭＳ 明朝" w:hint="eastAsia"/>
        </w:rPr>
        <w:t>４</w:t>
      </w:r>
    </w:p>
    <w:p w14:paraId="4BCC46FB" w14:textId="77777777" w:rsidR="00135B54" w:rsidRDefault="00135B54" w:rsidP="00AD4D7C">
      <w:pPr>
        <w:ind w:left="210" w:hangingChars="100" w:hanging="210"/>
        <w:rPr>
          <w:rFonts w:ascii="ＭＳ 明朝" w:eastAsia="ＭＳ 明朝" w:hAnsi="ＭＳ 明朝"/>
        </w:rPr>
      </w:pPr>
      <w:r>
        <w:rPr>
          <w:rFonts w:ascii="ＭＳ 明朝" w:eastAsia="ＭＳ 明朝" w:hAnsi="ＭＳ 明朝" w:hint="eastAsia"/>
        </w:rPr>
        <w:t xml:space="preserve">　　② 通期の週休２日促進工事（４週８休以上）　　１.０２</w:t>
      </w:r>
    </w:p>
    <w:p w14:paraId="18B8F00C" w14:textId="77777777" w:rsidR="007530FC" w:rsidRDefault="007530FC" w:rsidP="00AD4D7C">
      <w:pPr>
        <w:ind w:left="210" w:hangingChars="100" w:hanging="210"/>
        <w:rPr>
          <w:rFonts w:ascii="ＭＳ 明朝" w:eastAsia="ＭＳ 明朝" w:hAnsi="ＭＳ 明朝"/>
        </w:rPr>
      </w:pPr>
    </w:p>
    <w:p w14:paraId="76CBF697" w14:textId="6C9B3123" w:rsidR="00AD4D7C" w:rsidRDefault="00AD4D7C" w:rsidP="00AD4D7C">
      <w:pPr>
        <w:ind w:left="210" w:hangingChars="100" w:hanging="210"/>
        <w:rPr>
          <w:rFonts w:ascii="ＭＳ 明朝" w:eastAsia="ＭＳ 明朝" w:hAnsi="ＭＳ 明朝"/>
        </w:rPr>
      </w:pPr>
      <w:r>
        <w:rPr>
          <w:rFonts w:ascii="ＭＳ 明朝" w:eastAsia="ＭＳ 明朝" w:hAnsi="ＭＳ 明朝" w:hint="eastAsia"/>
        </w:rPr>
        <w:lastRenderedPageBreak/>
        <w:t>1</w:t>
      </w:r>
      <w:r>
        <w:rPr>
          <w:rFonts w:ascii="ＭＳ 明朝" w:eastAsia="ＭＳ 明朝" w:hAnsi="ＭＳ 明朝"/>
        </w:rPr>
        <w:t>0</w:t>
      </w:r>
      <w:r>
        <w:rPr>
          <w:rFonts w:ascii="ＭＳ 明朝" w:eastAsia="ＭＳ 明朝" w:hAnsi="ＭＳ 明朝" w:hint="eastAsia"/>
        </w:rPr>
        <w:t xml:space="preserve">　変更方法</w:t>
      </w:r>
    </w:p>
    <w:p w14:paraId="09BFFA7E" w14:textId="7E5F96B2" w:rsidR="0065728D" w:rsidRDefault="00AD4D7C" w:rsidP="008D6176">
      <w:pPr>
        <w:ind w:left="210" w:hangingChars="100" w:hanging="210"/>
        <w:rPr>
          <w:rFonts w:ascii="ＭＳ 明朝" w:eastAsia="ＭＳ 明朝" w:hAnsi="ＭＳ 明朝"/>
        </w:rPr>
      </w:pPr>
      <w:r>
        <w:rPr>
          <w:rFonts w:ascii="ＭＳ 明朝" w:eastAsia="ＭＳ 明朝" w:hAnsi="ＭＳ 明朝" w:hint="eastAsia"/>
        </w:rPr>
        <w:t xml:space="preserve">　　</w:t>
      </w:r>
      <w:r w:rsidR="002840DE" w:rsidRPr="002840DE">
        <w:rPr>
          <w:rFonts w:ascii="ＭＳ 明朝" w:eastAsia="ＭＳ 明朝" w:hAnsi="ＭＳ 明朝" w:hint="eastAsia"/>
        </w:rPr>
        <w:t>発注者は、</w:t>
      </w:r>
      <w:r w:rsidR="00DF2BEB">
        <w:rPr>
          <w:rFonts w:ascii="ＭＳ 明朝" w:eastAsia="ＭＳ 明朝" w:hAnsi="ＭＳ 明朝" w:hint="eastAsia"/>
        </w:rPr>
        <w:t>週休２日促進工事</w:t>
      </w:r>
      <w:r w:rsidR="002840DE" w:rsidRPr="002840DE">
        <w:rPr>
          <w:rFonts w:ascii="ＭＳ 明朝" w:eastAsia="ＭＳ 明朝" w:hAnsi="ＭＳ 明朝" w:hint="eastAsia"/>
        </w:rPr>
        <w:t>において、対象期間中の</w:t>
      </w:r>
      <w:r w:rsidR="008D6176" w:rsidRPr="008D6176">
        <w:rPr>
          <w:rFonts w:ascii="ＭＳ 明朝" w:eastAsia="ＭＳ 明朝" w:hAnsi="ＭＳ 明朝" w:hint="eastAsia"/>
        </w:rPr>
        <w:t>現場閉所率に応じた補正係数による積算を行い、適切に請負代金額を変更するものとする。</w:t>
      </w:r>
    </w:p>
    <w:p w14:paraId="24F95C29" w14:textId="77777777" w:rsidR="00AD4D7C" w:rsidRDefault="008D6176" w:rsidP="008D6176">
      <w:pPr>
        <w:ind w:leftChars="100" w:left="210" w:firstLineChars="100" w:firstLine="210"/>
        <w:rPr>
          <w:rFonts w:ascii="ＭＳ 明朝" w:eastAsia="ＭＳ 明朝" w:hAnsi="ＭＳ 明朝"/>
        </w:rPr>
      </w:pPr>
      <w:r w:rsidRPr="008D6176">
        <w:rPr>
          <w:rFonts w:ascii="ＭＳ 明朝" w:eastAsia="ＭＳ 明朝" w:hAnsi="ＭＳ 明朝" w:hint="eastAsia"/>
        </w:rPr>
        <w:t>なお、</w:t>
      </w:r>
      <w:r>
        <w:rPr>
          <w:rFonts w:ascii="ＭＳ 明朝" w:eastAsia="ＭＳ 明朝" w:hAnsi="ＭＳ 明朝" w:hint="eastAsia"/>
        </w:rPr>
        <w:t>現場</w:t>
      </w:r>
      <w:r w:rsidRPr="008D6176">
        <w:rPr>
          <w:rFonts w:ascii="ＭＳ 明朝" w:eastAsia="ＭＳ 明朝" w:hAnsi="ＭＳ 明朝" w:hint="eastAsia"/>
        </w:rPr>
        <w:t>着手前に週休２日に取り組むことについて発注者と協議しなかったものは、経費の補正は行わない。</w:t>
      </w:r>
    </w:p>
    <w:p w14:paraId="0D516711" w14:textId="77777777" w:rsidR="003B6553" w:rsidRDefault="003B6553" w:rsidP="003B6553">
      <w:pPr>
        <w:rPr>
          <w:rFonts w:ascii="ＭＳ 明朝" w:eastAsia="ＭＳ 明朝" w:hAnsi="ＭＳ 明朝"/>
        </w:rPr>
      </w:pPr>
    </w:p>
    <w:p w14:paraId="06EBA64F" w14:textId="77777777" w:rsidR="003B6553" w:rsidRDefault="003B6553" w:rsidP="003B6553">
      <w:pPr>
        <w:rPr>
          <w:rFonts w:ascii="ＭＳ 明朝" w:eastAsia="ＭＳ 明朝" w:hAnsi="ＭＳ 明朝"/>
        </w:rPr>
      </w:pPr>
      <w:r>
        <w:rPr>
          <w:rFonts w:ascii="ＭＳ 明朝" w:eastAsia="ＭＳ 明朝" w:hAnsi="ＭＳ 明朝" w:hint="eastAsia"/>
        </w:rPr>
        <w:t>11　工事成績評定</w:t>
      </w:r>
    </w:p>
    <w:p w14:paraId="1957E1D8" w14:textId="77777777" w:rsidR="003B6553" w:rsidRDefault="007C1E54" w:rsidP="007C1E54">
      <w:pPr>
        <w:ind w:leftChars="100" w:left="210" w:firstLineChars="100" w:firstLine="210"/>
        <w:rPr>
          <w:rFonts w:ascii="ＭＳ 明朝" w:eastAsia="ＭＳ 明朝" w:hAnsi="ＭＳ 明朝"/>
        </w:rPr>
      </w:pPr>
      <w:r w:rsidRPr="007C1E54">
        <w:rPr>
          <w:rFonts w:ascii="ＭＳ 明朝" w:eastAsia="ＭＳ 明朝" w:hAnsi="ＭＳ 明朝" w:hint="eastAsia"/>
        </w:rPr>
        <w:t>週休２日を確保したと認められる工事については、工事成績評定の「工程管理」及び「創意工夫」で加点を行う。なお、週休２日を確保したと認められない場合においても、減点は行わない。</w:t>
      </w:r>
    </w:p>
    <w:p w14:paraId="1DEC4FBF" w14:textId="77777777" w:rsidR="00B57ECE" w:rsidRDefault="00B57ECE" w:rsidP="00AF4029">
      <w:pPr>
        <w:rPr>
          <w:rFonts w:ascii="ＭＳ 明朝" w:eastAsia="ＭＳ 明朝" w:hAnsi="ＭＳ 明朝"/>
        </w:rPr>
      </w:pPr>
    </w:p>
    <w:p w14:paraId="5274DD1A" w14:textId="0CB777DF" w:rsidR="00AF4029" w:rsidRDefault="00AF4029" w:rsidP="00AF4029">
      <w:pPr>
        <w:rPr>
          <w:rFonts w:ascii="ＭＳ 明朝" w:eastAsia="ＭＳ 明朝" w:hAnsi="ＭＳ 明朝"/>
        </w:rPr>
      </w:pPr>
      <w:r>
        <w:rPr>
          <w:rFonts w:ascii="ＭＳ 明朝" w:eastAsia="ＭＳ 明朝" w:hAnsi="ＭＳ 明朝" w:hint="eastAsia"/>
        </w:rPr>
        <w:t>1</w:t>
      </w:r>
      <w:r w:rsidR="00C90178">
        <w:rPr>
          <w:rFonts w:ascii="ＭＳ 明朝" w:eastAsia="ＭＳ 明朝" w:hAnsi="ＭＳ 明朝" w:hint="eastAsia"/>
        </w:rPr>
        <w:t>2</w:t>
      </w:r>
      <w:r>
        <w:rPr>
          <w:rFonts w:ascii="ＭＳ 明朝" w:eastAsia="ＭＳ 明朝" w:hAnsi="ＭＳ 明朝" w:hint="eastAsia"/>
        </w:rPr>
        <w:t xml:space="preserve">　</w:t>
      </w:r>
      <w:r w:rsidR="008F3FAC">
        <w:rPr>
          <w:rFonts w:ascii="ＭＳ 明朝" w:eastAsia="ＭＳ 明朝" w:hAnsi="ＭＳ 明朝" w:hint="eastAsia"/>
        </w:rPr>
        <w:t>アンケート</w:t>
      </w:r>
    </w:p>
    <w:p w14:paraId="685306A2" w14:textId="77777777" w:rsidR="008F3FAC" w:rsidRDefault="008F3FAC" w:rsidP="008F3FAC">
      <w:pPr>
        <w:ind w:firstLineChars="200" w:firstLine="420"/>
        <w:rPr>
          <w:rFonts w:ascii="ＭＳ 明朝" w:eastAsia="ＭＳ 明朝" w:hAnsi="ＭＳ 明朝"/>
        </w:rPr>
      </w:pPr>
      <w:r w:rsidRPr="008F3FAC">
        <w:rPr>
          <w:rFonts w:ascii="ＭＳ 明朝" w:eastAsia="ＭＳ 明朝" w:hAnsi="ＭＳ 明朝" w:hint="eastAsia"/>
        </w:rPr>
        <w:t>受注者は、別紙</w:t>
      </w:r>
      <w:r w:rsidR="00160536">
        <w:rPr>
          <w:rFonts w:ascii="ＭＳ 明朝" w:eastAsia="ＭＳ 明朝" w:hAnsi="ＭＳ 明朝" w:hint="eastAsia"/>
        </w:rPr>
        <w:t>2</w:t>
      </w:r>
      <w:r w:rsidRPr="008F3FAC">
        <w:rPr>
          <w:rFonts w:ascii="ＭＳ 明朝" w:eastAsia="ＭＳ 明朝" w:hAnsi="ＭＳ 明朝" w:hint="eastAsia"/>
        </w:rPr>
        <w:t>のアンケートを完成検査までに監督員に提出する。</w:t>
      </w:r>
    </w:p>
    <w:p w14:paraId="54326D09" w14:textId="77777777" w:rsidR="008F3FAC" w:rsidRDefault="008F3FAC" w:rsidP="008F3FAC">
      <w:pPr>
        <w:rPr>
          <w:rFonts w:ascii="ＭＳ 明朝" w:eastAsia="ＭＳ 明朝" w:hAnsi="ＭＳ 明朝"/>
        </w:rPr>
      </w:pPr>
    </w:p>
    <w:p w14:paraId="2D8DD999" w14:textId="77777777" w:rsidR="008F3FAC" w:rsidRPr="008F3FAC" w:rsidRDefault="008F3FAC" w:rsidP="008F3FAC">
      <w:pPr>
        <w:rPr>
          <w:rFonts w:ascii="ＭＳ 明朝" w:eastAsia="ＭＳ 明朝" w:hAnsi="ＭＳ 明朝"/>
        </w:rPr>
      </w:pPr>
      <w:r w:rsidRPr="008F3FAC">
        <w:rPr>
          <w:rFonts w:ascii="ＭＳ 明朝" w:eastAsia="ＭＳ 明朝" w:hAnsi="ＭＳ 明朝" w:hint="eastAsia"/>
        </w:rPr>
        <w:t>附</w:t>
      </w:r>
      <w:r w:rsidRPr="008F3FAC">
        <w:rPr>
          <w:rFonts w:ascii="ＭＳ 明朝" w:eastAsia="ＭＳ 明朝" w:hAnsi="ＭＳ 明朝"/>
        </w:rPr>
        <w:t xml:space="preserve"> 則</w:t>
      </w:r>
    </w:p>
    <w:p w14:paraId="35E18891" w14:textId="77777777" w:rsidR="008F3FAC" w:rsidRPr="00AF4029" w:rsidRDefault="008F3FAC" w:rsidP="008F3FAC">
      <w:pPr>
        <w:rPr>
          <w:rFonts w:ascii="ＭＳ 明朝" w:eastAsia="ＭＳ 明朝" w:hAnsi="ＭＳ 明朝"/>
        </w:rPr>
      </w:pPr>
      <w:r>
        <w:rPr>
          <w:rFonts w:ascii="ＭＳ 明朝" w:eastAsia="ＭＳ 明朝" w:hAnsi="ＭＳ 明朝" w:hint="eastAsia"/>
        </w:rPr>
        <w:t>本</w:t>
      </w:r>
      <w:r w:rsidRPr="008F3FAC">
        <w:rPr>
          <w:rFonts w:ascii="ＭＳ 明朝" w:eastAsia="ＭＳ 明朝" w:hAnsi="ＭＳ 明朝"/>
        </w:rPr>
        <w:t>要領は、令和</w:t>
      </w:r>
      <w:r w:rsidR="006508D7">
        <w:rPr>
          <w:rFonts w:ascii="ＭＳ 明朝" w:eastAsia="ＭＳ 明朝" w:hAnsi="ＭＳ 明朝" w:hint="eastAsia"/>
        </w:rPr>
        <w:t>８</w:t>
      </w:r>
      <w:r w:rsidRPr="008F3FAC">
        <w:rPr>
          <w:rFonts w:ascii="ＭＳ 明朝" w:eastAsia="ＭＳ 明朝" w:hAnsi="ＭＳ 明朝"/>
        </w:rPr>
        <w:t>年</w:t>
      </w:r>
      <w:r w:rsidR="006508D7">
        <w:rPr>
          <w:rFonts w:ascii="ＭＳ 明朝" w:eastAsia="ＭＳ 明朝" w:hAnsi="ＭＳ 明朝" w:hint="eastAsia"/>
        </w:rPr>
        <w:t>２</w:t>
      </w:r>
      <w:r w:rsidRPr="008F3FAC">
        <w:rPr>
          <w:rFonts w:ascii="ＭＳ 明朝" w:eastAsia="ＭＳ 明朝" w:hAnsi="ＭＳ 明朝"/>
        </w:rPr>
        <w:t>月</w:t>
      </w:r>
      <w:r w:rsidR="006508D7">
        <w:rPr>
          <w:rFonts w:ascii="ＭＳ 明朝" w:eastAsia="ＭＳ 明朝" w:hAnsi="ＭＳ 明朝" w:hint="eastAsia"/>
        </w:rPr>
        <w:t>１</w:t>
      </w:r>
      <w:r w:rsidRPr="008F3FAC">
        <w:rPr>
          <w:rFonts w:ascii="ＭＳ 明朝" w:eastAsia="ＭＳ 明朝" w:hAnsi="ＭＳ 明朝"/>
        </w:rPr>
        <w:t>日以降に入札の公告又は入札通知等を行う工事から適用する。</w:t>
      </w:r>
    </w:p>
    <w:sectPr w:rsidR="008F3FAC" w:rsidRPr="00AF4029" w:rsidSect="00F10B14">
      <w:footerReference w:type="default" r:id="rId7"/>
      <w:pgSz w:w="11906" w:h="16838"/>
      <w:pgMar w:top="1985" w:right="1701" w:bottom="1701" w:left="1701" w:header="851" w:footer="62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25DD" w14:textId="77777777" w:rsidR="00EB699E" w:rsidRDefault="00EB699E" w:rsidP="00EB699E">
      <w:r>
        <w:separator/>
      </w:r>
    </w:p>
  </w:endnote>
  <w:endnote w:type="continuationSeparator" w:id="0">
    <w:p w14:paraId="6A4B63EB" w14:textId="77777777" w:rsidR="00EB699E" w:rsidRDefault="00EB699E" w:rsidP="00EB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Gothic-Light">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altName w:val="MS"/>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100923"/>
      <w:docPartObj>
        <w:docPartGallery w:val="Page Numbers (Bottom of Page)"/>
        <w:docPartUnique/>
      </w:docPartObj>
    </w:sdtPr>
    <w:sdtEndPr/>
    <w:sdtContent>
      <w:p w14:paraId="1D9FD482" w14:textId="77777777" w:rsidR="00F10B14" w:rsidRPr="00F10B14" w:rsidRDefault="00F10B14" w:rsidP="00F10B14">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7CA5" w14:textId="77777777" w:rsidR="00EB699E" w:rsidRDefault="00EB699E" w:rsidP="00EB699E">
      <w:r>
        <w:separator/>
      </w:r>
    </w:p>
  </w:footnote>
  <w:footnote w:type="continuationSeparator" w:id="0">
    <w:p w14:paraId="6A758615" w14:textId="77777777" w:rsidR="00EB699E" w:rsidRDefault="00EB699E" w:rsidP="00EB6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8FA"/>
    <w:multiLevelType w:val="hybridMultilevel"/>
    <w:tmpl w:val="E3AE3806"/>
    <w:lvl w:ilvl="0" w:tplc="BD304CDA">
      <w:start w:val="1"/>
      <w:numFmt w:val="decimalEnclosedParen"/>
      <w:lvlText w:val="%1"/>
      <w:lvlJc w:val="left"/>
      <w:pPr>
        <w:ind w:left="564" w:hanging="360"/>
      </w:pPr>
      <w:rPr>
        <w:rFonts w:hint="default"/>
      </w:rPr>
    </w:lvl>
    <w:lvl w:ilvl="1" w:tplc="A754DA76">
      <w:start w:val="1"/>
      <w:numFmt w:val="decimalEnclosedCircle"/>
      <w:lvlText w:val="%2"/>
      <w:lvlJc w:val="left"/>
      <w:pPr>
        <w:ind w:left="984" w:hanging="360"/>
      </w:pPr>
      <w:rPr>
        <w:rFonts w:hint="default"/>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96346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0B"/>
    <w:rsid w:val="0000121B"/>
    <w:rsid w:val="00012BC5"/>
    <w:rsid w:val="00135B54"/>
    <w:rsid w:val="00145AF4"/>
    <w:rsid w:val="00160536"/>
    <w:rsid w:val="001B315D"/>
    <w:rsid w:val="00223C9B"/>
    <w:rsid w:val="00271CBC"/>
    <w:rsid w:val="002840DE"/>
    <w:rsid w:val="002B4E2E"/>
    <w:rsid w:val="002E6513"/>
    <w:rsid w:val="002F2990"/>
    <w:rsid w:val="00354A7A"/>
    <w:rsid w:val="0036167B"/>
    <w:rsid w:val="0037136E"/>
    <w:rsid w:val="00371C24"/>
    <w:rsid w:val="00386A91"/>
    <w:rsid w:val="003A4A17"/>
    <w:rsid w:val="003B6553"/>
    <w:rsid w:val="003D7D0C"/>
    <w:rsid w:val="003E1402"/>
    <w:rsid w:val="0040626C"/>
    <w:rsid w:val="00427E4E"/>
    <w:rsid w:val="00482519"/>
    <w:rsid w:val="00527C36"/>
    <w:rsid w:val="00554C9C"/>
    <w:rsid w:val="005A099F"/>
    <w:rsid w:val="005D554D"/>
    <w:rsid w:val="00613C08"/>
    <w:rsid w:val="00623B66"/>
    <w:rsid w:val="00625FEA"/>
    <w:rsid w:val="006316E0"/>
    <w:rsid w:val="006508D7"/>
    <w:rsid w:val="00652A96"/>
    <w:rsid w:val="0065728D"/>
    <w:rsid w:val="0067642B"/>
    <w:rsid w:val="006D29FE"/>
    <w:rsid w:val="006F1ECD"/>
    <w:rsid w:val="00726AED"/>
    <w:rsid w:val="007530FC"/>
    <w:rsid w:val="00767389"/>
    <w:rsid w:val="007702FA"/>
    <w:rsid w:val="007C1E54"/>
    <w:rsid w:val="00806ABA"/>
    <w:rsid w:val="008C415A"/>
    <w:rsid w:val="008D6176"/>
    <w:rsid w:val="008F3FAC"/>
    <w:rsid w:val="009277D2"/>
    <w:rsid w:val="009461F0"/>
    <w:rsid w:val="009753D3"/>
    <w:rsid w:val="00996AE2"/>
    <w:rsid w:val="009C09AC"/>
    <w:rsid w:val="009F131A"/>
    <w:rsid w:val="00AD4D7C"/>
    <w:rsid w:val="00AF4029"/>
    <w:rsid w:val="00AF600B"/>
    <w:rsid w:val="00B43810"/>
    <w:rsid w:val="00B57ECE"/>
    <w:rsid w:val="00B933F8"/>
    <w:rsid w:val="00BC60B1"/>
    <w:rsid w:val="00C71ECA"/>
    <w:rsid w:val="00C84E92"/>
    <w:rsid w:val="00C85D72"/>
    <w:rsid w:val="00C90178"/>
    <w:rsid w:val="00CC572F"/>
    <w:rsid w:val="00D91289"/>
    <w:rsid w:val="00D94920"/>
    <w:rsid w:val="00DF2BEB"/>
    <w:rsid w:val="00E16A22"/>
    <w:rsid w:val="00E36FA9"/>
    <w:rsid w:val="00EB699E"/>
    <w:rsid w:val="00EE1FDC"/>
    <w:rsid w:val="00F10B14"/>
    <w:rsid w:val="00F22A81"/>
    <w:rsid w:val="00F47FC2"/>
    <w:rsid w:val="00FF7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ABF0D06"/>
  <w15:chartTrackingRefBased/>
  <w15:docId w15:val="{E152758F-A9EC-479A-B47E-20C1DF2E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99E"/>
    <w:pPr>
      <w:tabs>
        <w:tab w:val="center" w:pos="4252"/>
        <w:tab w:val="right" w:pos="8504"/>
      </w:tabs>
      <w:snapToGrid w:val="0"/>
    </w:pPr>
  </w:style>
  <w:style w:type="character" w:customStyle="1" w:styleId="a4">
    <w:name w:val="ヘッダー (文字)"/>
    <w:basedOn w:val="a0"/>
    <w:link w:val="a3"/>
    <w:uiPriority w:val="99"/>
    <w:rsid w:val="00EB699E"/>
  </w:style>
  <w:style w:type="paragraph" w:styleId="a5">
    <w:name w:val="footer"/>
    <w:basedOn w:val="a"/>
    <w:link w:val="a6"/>
    <w:uiPriority w:val="99"/>
    <w:unhideWhenUsed/>
    <w:rsid w:val="00EB699E"/>
    <w:pPr>
      <w:tabs>
        <w:tab w:val="center" w:pos="4252"/>
        <w:tab w:val="right" w:pos="8504"/>
      </w:tabs>
      <w:snapToGrid w:val="0"/>
    </w:pPr>
  </w:style>
  <w:style w:type="character" w:customStyle="1" w:styleId="a6">
    <w:name w:val="フッター (文字)"/>
    <w:basedOn w:val="a0"/>
    <w:link w:val="a5"/>
    <w:uiPriority w:val="99"/>
    <w:rsid w:val="00EB699E"/>
  </w:style>
  <w:style w:type="paragraph" w:styleId="a7">
    <w:name w:val="List Paragraph"/>
    <w:basedOn w:val="a"/>
    <w:uiPriority w:val="34"/>
    <w:qFormat/>
    <w:rsid w:val="00EB699E"/>
    <w:pPr>
      <w:ind w:leftChars="400" w:left="840"/>
    </w:pPr>
  </w:style>
  <w:style w:type="table" w:styleId="a8">
    <w:name w:val="Table Grid"/>
    <w:basedOn w:val="a1"/>
    <w:uiPriority w:val="39"/>
    <w:rsid w:val="00406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4</Pages>
  <Words>433</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1861ic</cp:lastModifiedBy>
  <cp:revision>39</cp:revision>
  <cp:lastPrinted>2026-01-13T02:11:00Z</cp:lastPrinted>
  <dcterms:created xsi:type="dcterms:W3CDTF">2025-09-16T23:56:00Z</dcterms:created>
  <dcterms:modified xsi:type="dcterms:W3CDTF">2026-01-13T02:19:00Z</dcterms:modified>
</cp:coreProperties>
</file>